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A426" w14:textId="2CB7684A" w:rsidR="001A7289" w:rsidRPr="001A7289" w:rsidRDefault="001A7289" w:rsidP="001A7289">
      <w:pPr>
        <w:ind w:right="1133"/>
        <w:jc w:val="center"/>
        <w:rPr>
          <w:rFonts w:ascii="Times New Roman" w:hAnsi="Times New Roman" w:cs="Times New Roman"/>
          <w:i/>
          <w:iCs/>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711B3215" wp14:editId="24EEA29B">
            <wp:simplePos x="0" y="0"/>
            <wp:positionH relativeFrom="margin">
              <wp:posOffset>2238375</wp:posOffset>
            </wp:positionH>
            <wp:positionV relativeFrom="margin">
              <wp:posOffset>-763905</wp:posOffset>
            </wp:positionV>
            <wp:extent cx="1078865" cy="601345"/>
            <wp:effectExtent l="0" t="0" r="635" b="0"/>
            <wp:wrapSquare wrapText="bothSides"/>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8865" cy="6013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
          <w:iCs/>
          <w:sz w:val="24"/>
          <w:szCs w:val="24"/>
        </w:rPr>
        <w:t>COORDINAMENTO DELLE ASSOCIAZIONI E DEI COMITATI DELLA TUSCIA</w:t>
      </w:r>
    </w:p>
    <w:p w14:paraId="1ED26CA4" w14:textId="77777777" w:rsidR="001A7289" w:rsidRDefault="001A7289" w:rsidP="00065921">
      <w:pPr>
        <w:ind w:left="567" w:right="1133"/>
        <w:jc w:val="both"/>
        <w:rPr>
          <w:rFonts w:ascii="Times New Roman" w:hAnsi="Times New Roman" w:cs="Times New Roman"/>
          <w:sz w:val="24"/>
          <w:szCs w:val="24"/>
        </w:rPr>
      </w:pPr>
    </w:p>
    <w:p w14:paraId="35FAD475" w14:textId="377501CA" w:rsidR="00DE69A2" w:rsidRPr="00065921" w:rsidRDefault="00DE69A2" w:rsidP="00065921">
      <w:pPr>
        <w:ind w:left="567" w:right="1133"/>
        <w:jc w:val="both"/>
        <w:rPr>
          <w:rFonts w:ascii="Times New Roman" w:hAnsi="Times New Roman" w:cs="Times New Roman"/>
          <w:sz w:val="24"/>
          <w:szCs w:val="24"/>
        </w:rPr>
      </w:pPr>
      <w:r w:rsidRPr="00065921">
        <w:rPr>
          <w:rFonts w:ascii="Times New Roman" w:hAnsi="Times New Roman" w:cs="Times New Roman"/>
          <w:sz w:val="24"/>
          <w:szCs w:val="24"/>
        </w:rPr>
        <w:t>Egregio Signor Presidente Zingaretti,</w:t>
      </w:r>
    </w:p>
    <w:p w14:paraId="11A60C1D" w14:textId="35B00BA5" w:rsidR="00DE69A2" w:rsidRPr="00065921" w:rsidRDefault="00DE69A2" w:rsidP="00065921">
      <w:pPr>
        <w:ind w:left="567" w:right="1133"/>
        <w:jc w:val="both"/>
        <w:rPr>
          <w:rFonts w:ascii="Times New Roman" w:hAnsi="Times New Roman" w:cs="Times New Roman"/>
          <w:sz w:val="24"/>
          <w:szCs w:val="24"/>
        </w:rPr>
      </w:pPr>
      <w:r w:rsidRPr="00065921">
        <w:rPr>
          <w:rFonts w:ascii="Times New Roman" w:hAnsi="Times New Roman" w:cs="Times New Roman"/>
          <w:sz w:val="24"/>
          <w:szCs w:val="24"/>
        </w:rPr>
        <w:t xml:space="preserve">le scriviamo quale </w:t>
      </w:r>
      <w:r w:rsidR="00065921">
        <w:rPr>
          <w:rFonts w:ascii="Times New Roman" w:hAnsi="Times New Roman" w:cs="Times New Roman"/>
          <w:sz w:val="24"/>
          <w:szCs w:val="24"/>
        </w:rPr>
        <w:t>C</w:t>
      </w:r>
      <w:r w:rsidRPr="00065921">
        <w:rPr>
          <w:rFonts w:ascii="Times New Roman" w:hAnsi="Times New Roman" w:cs="Times New Roman"/>
          <w:sz w:val="24"/>
          <w:szCs w:val="24"/>
        </w:rPr>
        <w:t xml:space="preserve">oordinamento dei Comitati contro </w:t>
      </w:r>
      <w:r w:rsidR="00065921">
        <w:rPr>
          <w:rFonts w:ascii="Times New Roman" w:hAnsi="Times New Roman" w:cs="Times New Roman"/>
          <w:sz w:val="24"/>
          <w:szCs w:val="24"/>
        </w:rPr>
        <w:t>la realizzazione de</w:t>
      </w:r>
      <w:r w:rsidRPr="00065921">
        <w:rPr>
          <w:rFonts w:ascii="Times New Roman" w:hAnsi="Times New Roman" w:cs="Times New Roman"/>
          <w:sz w:val="24"/>
          <w:szCs w:val="24"/>
        </w:rPr>
        <w:t xml:space="preserve">l </w:t>
      </w:r>
      <w:r w:rsidR="007060BB">
        <w:rPr>
          <w:rFonts w:ascii="Times New Roman" w:hAnsi="Times New Roman" w:cs="Times New Roman"/>
          <w:sz w:val="24"/>
          <w:szCs w:val="24"/>
        </w:rPr>
        <w:t>D</w:t>
      </w:r>
      <w:r w:rsidRPr="00065921">
        <w:rPr>
          <w:rFonts w:ascii="Times New Roman" w:hAnsi="Times New Roman" w:cs="Times New Roman"/>
          <w:sz w:val="24"/>
          <w:szCs w:val="24"/>
        </w:rPr>
        <w:t xml:space="preserve">eposito </w:t>
      </w:r>
      <w:r w:rsidR="007060BB">
        <w:rPr>
          <w:rFonts w:ascii="Times New Roman" w:hAnsi="Times New Roman" w:cs="Times New Roman"/>
          <w:sz w:val="24"/>
          <w:szCs w:val="24"/>
        </w:rPr>
        <w:t>N</w:t>
      </w:r>
      <w:r w:rsidRPr="00065921">
        <w:rPr>
          <w:rFonts w:ascii="Times New Roman" w:hAnsi="Times New Roman" w:cs="Times New Roman"/>
          <w:sz w:val="24"/>
          <w:szCs w:val="24"/>
        </w:rPr>
        <w:t>azionale delle scorie radioattive nella Tuscia.</w:t>
      </w:r>
    </w:p>
    <w:p w14:paraId="7FF11F11" w14:textId="19B67FDC" w:rsidR="00FB124E" w:rsidRDefault="007060BB" w:rsidP="00065921">
      <w:pPr>
        <w:ind w:left="567" w:right="1133"/>
        <w:jc w:val="both"/>
        <w:rPr>
          <w:rFonts w:ascii="Times New Roman" w:hAnsi="Times New Roman" w:cs="Times New Roman"/>
          <w:sz w:val="24"/>
          <w:szCs w:val="24"/>
        </w:rPr>
      </w:pPr>
      <w:r>
        <w:rPr>
          <w:rFonts w:ascii="Times New Roman" w:hAnsi="Times New Roman" w:cs="Times New Roman"/>
          <w:sz w:val="24"/>
          <w:szCs w:val="24"/>
        </w:rPr>
        <w:t>L</w:t>
      </w:r>
      <w:r w:rsidR="00FB124E" w:rsidRPr="00065921">
        <w:rPr>
          <w:rFonts w:ascii="Times New Roman" w:hAnsi="Times New Roman" w:cs="Times New Roman"/>
          <w:sz w:val="24"/>
          <w:szCs w:val="24"/>
        </w:rPr>
        <w:t xml:space="preserve">a </w:t>
      </w:r>
      <w:r w:rsidR="00270FD8">
        <w:rPr>
          <w:rFonts w:ascii="Times New Roman" w:hAnsi="Times New Roman" w:cs="Times New Roman"/>
          <w:sz w:val="24"/>
          <w:szCs w:val="24"/>
        </w:rPr>
        <w:t>C</w:t>
      </w:r>
      <w:r w:rsidR="00FB124E" w:rsidRPr="00065921">
        <w:rPr>
          <w:rFonts w:ascii="Times New Roman" w:hAnsi="Times New Roman" w:cs="Times New Roman"/>
          <w:sz w:val="24"/>
          <w:szCs w:val="24"/>
        </w:rPr>
        <w:t>art</w:t>
      </w:r>
      <w:r w:rsidR="00270FD8">
        <w:rPr>
          <w:rFonts w:ascii="Times New Roman" w:hAnsi="Times New Roman" w:cs="Times New Roman"/>
          <w:sz w:val="24"/>
          <w:szCs w:val="24"/>
        </w:rPr>
        <w:t>a</w:t>
      </w:r>
      <w:r w:rsidR="00FB124E" w:rsidRPr="00065921">
        <w:rPr>
          <w:rFonts w:ascii="Times New Roman" w:hAnsi="Times New Roman" w:cs="Times New Roman"/>
          <w:sz w:val="24"/>
          <w:szCs w:val="24"/>
        </w:rPr>
        <w:t xml:space="preserve"> delle </w:t>
      </w:r>
      <w:r>
        <w:rPr>
          <w:rFonts w:ascii="Times New Roman" w:hAnsi="Times New Roman" w:cs="Times New Roman"/>
          <w:sz w:val="24"/>
          <w:szCs w:val="24"/>
        </w:rPr>
        <w:t>A</w:t>
      </w:r>
      <w:r w:rsidR="00FB124E" w:rsidRPr="00065921">
        <w:rPr>
          <w:rFonts w:ascii="Times New Roman" w:hAnsi="Times New Roman" w:cs="Times New Roman"/>
          <w:sz w:val="24"/>
          <w:szCs w:val="24"/>
        </w:rPr>
        <w:t xml:space="preserve">ree </w:t>
      </w:r>
      <w:r>
        <w:rPr>
          <w:rFonts w:ascii="Times New Roman" w:hAnsi="Times New Roman" w:cs="Times New Roman"/>
          <w:sz w:val="24"/>
          <w:szCs w:val="24"/>
        </w:rPr>
        <w:t>P</w:t>
      </w:r>
      <w:r w:rsidR="00FB124E" w:rsidRPr="00065921">
        <w:rPr>
          <w:rFonts w:ascii="Times New Roman" w:hAnsi="Times New Roman" w:cs="Times New Roman"/>
          <w:sz w:val="24"/>
          <w:szCs w:val="24"/>
        </w:rPr>
        <w:t xml:space="preserve">otenzialmente </w:t>
      </w:r>
      <w:r>
        <w:rPr>
          <w:rFonts w:ascii="Times New Roman" w:hAnsi="Times New Roman" w:cs="Times New Roman"/>
          <w:sz w:val="24"/>
          <w:szCs w:val="24"/>
        </w:rPr>
        <w:t>I</w:t>
      </w:r>
      <w:r w:rsidR="00FB124E" w:rsidRPr="00065921">
        <w:rPr>
          <w:rFonts w:ascii="Times New Roman" w:hAnsi="Times New Roman" w:cs="Times New Roman"/>
          <w:sz w:val="24"/>
          <w:szCs w:val="24"/>
        </w:rPr>
        <w:t xml:space="preserve">donee (CNAPI) per </w:t>
      </w:r>
      <w:r>
        <w:rPr>
          <w:rFonts w:ascii="Times New Roman" w:hAnsi="Times New Roman" w:cs="Times New Roman"/>
          <w:sz w:val="24"/>
          <w:szCs w:val="24"/>
        </w:rPr>
        <w:t>accogliere il</w:t>
      </w:r>
      <w:r w:rsidR="00FB124E" w:rsidRPr="00065921">
        <w:rPr>
          <w:rFonts w:ascii="Times New Roman" w:hAnsi="Times New Roman" w:cs="Times New Roman"/>
          <w:sz w:val="24"/>
          <w:szCs w:val="24"/>
        </w:rPr>
        <w:t xml:space="preserve"> Deposito Nazionale, </w:t>
      </w:r>
      <w:r w:rsidR="00201BDF">
        <w:rPr>
          <w:rFonts w:ascii="Times New Roman" w:hAnsi="Times New Roman" w:cs="Times New Roman"/>
          <w:sz w:val="24"/>
          <w:szCs w:val="24"/>
        </w:rPr>
        <w:t xml:space="preserve">redatta da SOGIN, </w:t>
      </w:r>
      <w:r w:rsidR="00FB124E" w:rsidRPr="00065921">
        <w:rPr>
          <w:rFonts w:ascii="Times New Roman" w:hAnsi="Times New Roman" w:cs="Times New Roman"/>
          <w:sz w:val="24"/>
          <w:szCs w:val="24"/>
        </w:rPr>
        <w:t xml:space="preserve">ha individuato nella Provincia di Viterbo ben 22 </w:t>
      </w:r>
      <w:proofErr w:type="gramStart"/>
      <w:r w:rsidR="00FB124E" w:rsidRPr="00065921">
        <w:rPr>
          <w:rFonts w:ascii="Times New Roman" w:hAnsi="Times New Roman" w:cs="Times New Roman"/>
          <w:sz w:val="24"/>
          <w:szCs w:val="24"/>
        </w:rPr>
        <w:t xml:space="preserve">aree </w:t>
      </w:r>
      <w:r>
        <w:rPr>
          <w:rFonts w:ascii="Times New Roman" w:hAnsi="Times New Roman" w:cs="Times New Roman"/>
          <w:sz w:val="24"/>
          <w:szCs w:val="24"/>
        </w:rPr>
        <w:t xml:space="preserve"> rispetto</w:t>
      </w:r>
      <w:proofErr w:type="gramEnd"/>
      <w:r>
        <w:rPr>
          <w:rFonts w:ascii="Times New Roman" w:hAnsi="Times New Roman" w:cs="Times New Roman"/>
          <w:sz w:val="24"/>
          <w:szCs w:val="24"/>
        </w:rPr>
        <w:t xml:space="preserve"> alle 67 complessivamente censite su tutto il territorio nazionale.  Il primato del Lazio si manifesta ancora meglio nel </w:t>
      </w:r>
      <w:proofErr w:type="gramStart"/>
      <w:r>
        <w:rPr>
          <w:rFonts w:ascii="Times New Roman" w:hAnsi="Times New Roman" w:cs="Times New Roman"/>
          <w:sz w:val="24"/>
          <w:szCs w:val="24"/>
        </w:rPr>
        <w:t>fatto  il</w:t>
      </w:r>
      <w:proofErr w:type="gramEnd"/>
      <w:r>
        <w:rPr>
          <w:rFonts w:ascii="Times New Roman" w:hAnsi="Times New Roman" w:cs="Times New Roman"/>
          <w:sz w:val="24"/>
          <w:szCs w:val="24"/>
        </w:rPr>
        <w:t xml:space="preserve"> 30 % della aree considerate  al massimo livello di idoneità secondo </w:t>
      </w:r>
      <w:r w:rsidR="00D200E1">
        <w:rPr>
          <w:rFonts w:ascii="Times New Roman" w:hAnsi="Times New Roman" w:cs="Times New Roman"/>
          <w:sz w:val="24"/>
          <w:szCs w:val="24"/>
        </w:rPr>
        <w:t xml:space="preserve">un singolare modello di valutazione ideato dalla </w:t>
      </w:r>
      <w:proofErr w:type="spellStart"/>
      <w:r w:rsidR="00D200E1">
        <w:rPr>
          <w:rFonts w:ascii="Times New Roman" w:hAnsi="Times New Roman" w:cs="Times New Roman"/>
          <w:sz w:val="24"/>
          <w:szCs w:val="24"/>
        </w:rPr>
        <w:t>Sogin</w:t>
      </w:r>
      <w:proofErr w:type="spellEnd"/>
      <w:r w:rsidR="00D200E1">
        <w:rPr>
          <w:rFonts w:ascii="Times New Roman" w:hAnsi="Times New Roman" w:cs="Times New Roman"/>
          <w:sz w:val="24"/>
          <w:szCs w:val="24"/>
        </w:rPr>
        <w:t xml:space="preserve"> si trovano nella Provincia di Viterbo.</w:t>
      </w:r>
    </w:p>
    <w:p w14:paraId="526FB70D" w14:textId="67C6C92C" w:rsidR="00065378" w:rsidRPr="00065921" w:rsidRDefault="00FB124E" w:rsidP="00065921">
      <w:pPr>
        <w:ind w:left="567" w:right="1133"/>
        <w:jc w:val="both"/>
        <w:rPr>
          <w:rFonts w:ascii="Times New Roman" w:hAnsi="Times New Roman" w:cs="Times New Roman"/>
          <w:sz w:val="24"/>
          <w:szCs w:val="24"/>
        </w:rPr>
      </w:pPr>
      <w:r w:rsidRPr="00065921">
        <w:rPr>
          <w:rFonts w:ascii="Times New Roman" w:hAnsi="Times New Roman" w:cs="Times New Roman"/>
          <w:sz w:val="24"/>
          <w:szCs w:val="24"/>
        </w:rPr>
        <w:t>Tutti i Comitati che appartengono al Coordinamento</w:t>
      </w:r>
      <w:r w:rsidR="00201BDF">
        <w:rPr>
          <w:rFonts w:ascii="Times New Roman" w:hAnsi="Times New Roman" w:cs="Times New Roman"/>
          <w:sz w:val="24"/>
          <w:szCs w:val="24"/>
        </w:rPr>
        <w:t>,</w:t>
      </w:r>
      <w:r w:rsidRPr="00065921">
        <w:rPr>
          <w:rFonts w:ascii="Times New Roman" w:hAnsi="Times New Roman" w:cs="Times New Roman"/>
          <w:sz w:val="24"/>
          <w:szCs w:val="24"/>
        </w:rPr>
        <w:t xml:space="preserve"> non appena è stata presentata la carta CNAPI all’inizio del mese di gennaio</w:t>
      </w:r>
      <w:r w:rsidR="00270FD8">
        <w:rPr>
          <w:rFonts w:ascii="Times New Roman" w:hAnsi="Times New Roman" w:cs="Times New Roman"/>
          <w:sz w:val="24"/>
          <w:szCs w:val="24"/>
        </w:rPr>
        <w:t xml:space="preserve">, </w:t>
      </w:r>
      <w:r w:rsidRPr="00065921">
        <w:rPr>
          <w:rFonts w:ascii="Times New Roman" w:hAnsi="Times New Roman" w:cs="Times New Roman"/>
          <w:sz w:val="24"/>
          <w:szCs w:val="24"/>
        </w:rPr>
        <w:t xml:space="preserve">si sono attivati ed hanno presentato dettagliate </w:t>
      </w:r>
      <w:r w:rsidR="00065378" w:rsidRPr="00065921">
        <w:rPr>
          <w:rFonts w:ascii="Times New Roman" w:hAnsi="Times New Roman" w:cs="Times New Roman"/>
          <w:sz w:val="24"/>
          <w:szCs w:val="24"/>
        </w:rPr>
        <w:t>osservazioni evidenziando in modo unanime l’</w:t>
      </w:r>
      <w:r w:rsidR="00065378" w:rsidRPr="00750219">
        <w:rPr>
          <w:rFonts w:ascii="Times New Roman" w:hAnsi="Times New Roman" w:cs="Times New Roman"/>
          <w:sz w:val="24"/>
          <w:szCs w:val="24"/>
        </w:rPr>
        <w:t>assol</w:t>
      </w:r>
      <w:r w:rsidR="00E91368" w:rsidRPr="00750219">
        <w:rPr>
          <w:rFonts w:ascii="Times New Roman" w:hAnsi="Times New Roman" w:cs="Times New Roman"/>
          <w:color w:val="000000" w:themeColor="text1"/>
          <w:sz w:val="24"/>
          <w:szCs w:val="24"/>
        </w:rPr>
        <w:t>u</w:t>
      </w:r>
      <w:r w:rsidR="00065378" w:rsidRPr="00750219">
        <w:rPr>
          <w:rFonts w:ascii="Times New Roman" w:hAnsi="Times New Roman" w:cs="Times New Roman"/>
          <w:sz w:val="24"/>
          <w:szCs w:val="24"/>
        </w:rPr>
        <w:t>ta</w:t>
      </w:r>
      <w:r w:rsidR="00065378" w:rsidRPr="00065921">
        <w:rPr>
          <w:rFonts w:ascii="Times New Roman" w:hAnsi="Times New Roman" w:cs="Times New Roman"/>
          <w:sz w:val="24"/>
          <w:szCs w:val="24"/>
        </w:rPr>
        <w:t xml:space="preserve"> inidoneità dei siti identificati da SOGI</w:t>
      </w:r>
      <w:r w:rsidR="00270FD8">
        <w:rPr>
          <w:rFonts w:ascii="Times New Roman" w:hAnsi="Times New Roman" w:cs="Times New Roman"/>
          <w:sz w:val="24"/>
          <w:szCs w:val="24"/>
        </w:rPr>
        <w:t>N</w:t>
      </w:r>
      <w:r w:rsidR="00065378" w:rsidRPr="00065921">
        <w:rPr>
          <w:rFonts w:ascii="Times New Roman" w:hAnsi="Times New Roman" w:cs="Times New Roman"/>
          <w:sz w:val="24"/>
          <w:szCs w:val="24"/>
        </w:rPr>
        <w:t xml:space="preserve"> per ospitare il </w:t>
      </w:r>
      <w:r w:rsidR="00D200E1">
        <w:rPr>
          <w:rFonts w:ascii="Times New Roman" w:hAnsi="Times New Roman" w:cs="Times New Roman"/>
          <w:sz w:val="24"/>
          <w:szCs w:val="24"/>
        </w:rPr>
        <w:t>D</w:t>
      </w:r>
      <w:r w:rsidR="00065378" w:rsidRPr="00065921">
        <w:rPr>
          <w:rFonts w:ascii="Times New Roman" w:hAnsi="Times New Roman" w:cs="Times New Roman"/>
          <w:sz w:val="24"/>
          <w:szCs w:val="24"/>
        </w:rPr>
        <w:t xml:space="preserve">eposito </w:t>
      </w:r>
      <w:r w:rsidR="00D200E1">
        <w:rPr>
          <w:rFonts w:ascii="Times New Roman" w:hAnsi="Times New Roman" w:cs="Times New Roman"/>
          <w:sz w:val="24"/>
          <w:szCs w:val="24"/>
        </w:rPr>
        <w:t>N</w:t>
      </w:r>
      <w:r w:rsidR="00065378" w:rsidRPr="00065921">
        <w:rPr>
          <w:rFonts w:ascii="Times New Roman" w:hAnsi="Times New Roman" w:cs="Times New Roman"/>
          <w:sz w:val="24"/>
          <w:szCs w:val="24"/>
        </w:rPr>
        <w:t>azionale delle scorie radioattive.</w:t>
      </w:r>
    </w:p>
    <w:p w14:paraId="6A22C861" w14:textId="50957B29" w:rsidR="00065378" w:rsidRPr="00065921" w:rsidRDefault="00065378" w:rsidP="00065921">
      <w:pPr>
        <w:ind w:left="567" w:right="1133"/>
        <w:jc w:val="both"/>
        <w:rPr>
          <w:rFonts w:ascii="Times New Roman" w:hAnsi="Times New Roman" w:cs="Times New Roman"/>
          <w:sz w:val="24"/>
          <w:szCs w:val="24"/>
        </w:rPr>
      </w:pPr>
      <w:r w:rsidRPr="00065921">
        <w:rPr>
          <w:rFonts w:ascii="Times New Roman" w:hAnsi="Times New Roman" w:cs="Times New Roman"/>
          <w:sz w:val="24"/>
          <w:szCs w:val="24"/>
        </w:rPr>
        <w:t xml:space="preserve">Le </w:t>
      </w:r>
      <w:proofErr w:type="gramStart"/>
      <w:r w:rsidRPr="00065921">
        <w:rPr>
          <w:rFonts w:ascii="Times New Roman" w:hAnsi="Times New Roman" w:cs="Times New Roman"/>
          <w:sz w:val="24"/>
          <w:szCs w:val="24"/>
        </w:rPr>
        <w:t xml:space="preserve">osservazioni </w:t>
      </w:r>
      <w:r w:rsidR="00FE5828">
        <w:rPr>
          <w:rFonts w:ascii="Times New Roman" w:hAnsi="Times New Roman" w:cs="Times New Roman"/>
          <w:sz w:val="24"/>
          <w:szCs w:val="24"/>
        </w:rPr>
        <w:t xml:space="preserve"> sono</w:t>
      </w:r>
      <w:proofErr w:type="gramEnd"/>
      <w:r w:rsidR="00FE5828">
        <w:rPr>
          <w:rFonts w:ascii="Times New Roman" w:hAnsi="Times New Roman" w:cs="Times New Roman"/>
          <w:sz w:val="24"/>
          <w:szCs w:val="24"/>
        </w:rPr>
        <w:t xml:space="preserve"> state </w:t>
      </w:r>
      <w:r w:rsidRPr="00065921">
        <w:rPr>
          <w:rFonts w:ascii="Times New Roman" w:hAnsi="Times New Roman" w:cs="Times New Roman"/>
          <w:sz w:val="24"/>
          <w:szCs w:val="24"/>
        </w:rPr>
        <w:t xml:space="preserve"> supportate da relazioni di tecnici qualificati, il cui onere è stato sostenuto dagli stessi aderenti a ciascun Comitato</w:t>
      </w:r>
      <w:r w:rsidR="00270FD8">
        <w:rPr>
          <w:rFonts w:ascii="Times New Roman" w:hAnsi="Times New Roman" w:cs="Times New Roman"/>
          <w:sz w:val="24"/>
          <w:szCs w:val="24"/>
        </w:rPr>
        <w:t>,</w:t>
      </w:r>
      <w:r w:rsidRPr="00065921">
        <w:rPr>
          <w:rFonts w:ascii="Times New Roman" w:hAnsi="Times New Roman" w:cs="Times New Roman"/>
          <w:sz w:val="24"/>
          <w:szCs w:val="24"/>
        </w:rPr>
        <w:t xml:space="preserve"> </w:t>
      </w:r>
      <w:r w:rsidR="00FE5828">
        <w:rPr>
          <w:rFonts w:ascii="Times New Roman" w:hAnsi="Times New Roman" w:cs="Times New Roman"/>
          <w:sz w:val="24"/>
          <w:szCs w:val="24"/>
        </w:rPr>
        <w:t xml:space="preserve">che </w:t>
      </w:r>
      <w:r w:rsidRPr="00065921">
        <w:rPr>
          <w:rFonts w:ascii="Times New Roman" w:hAnsi="Times New Roman" w:cs="Times New Roman"/>
          <w:sz w:val="24"/>
          <w:szCs w:val="24"/>
        </w:rPr>
        <w:t>ha</w:t>
      </w:r>
      <w:r w:rsidR="00270FD8">
        <w:rPr>
          <w:rFonts w:ascii="Times New Roman" w:hAnsi="Times New Roman" w:cs="Times New Roman"/>
          <w:sz w:val="24"/>
          <w:szCs w:val="24"/>
        </w:rPr>
        <w:t>nno</w:t>
      </w:r>
      <w:r w:rsidRPr="00065921">
        <w:rPr>
          <w:rFonts w:ascii="Times New Roman" w:hAnsi="Times New Roman" w:cs="Times New Roman"/>
          <w:sz w:val="24"/>
          <w:szCs w:val="24"/>
        </w:rPr>
        <w:t xml:space="preserve"> evidenziato come i  22 siti identificati no</w:t>
      </w:r>
      <w:r w:rsidR="004F1267" w:rsidRPr="00065921">
        <w:rPr>
          <w:rFonts w:ascii="Times New Roman" w:hAnsi="Times New Roman" w:cs="Times New Roman"/>
          <w:sz w:val="24"/>
          <w:szCs w:val="24"/>
        </w:rPr>
        <w:t>n</w:t>
      </w:r>
      <w:r w:rsidRPr="00065921">
        <w:rPr>
          <w:rFonts w:ascii="Times New Roman" w:hAnsi="Times New Roman" w:cs="Times New Roman"/>
          <w:sz w:val="24"/>
          <w:szCs w:val="24"/>
        </w:rPr>
        <w:t xml:space="preserve"> </w:t>
      </w:r>
      <w:r w:rsidR="00D200E1">
        <w:rPr>
          <w:rFonts w:ascii="Times New Roman" w:hAnsi="Times New Roman" w:cs="Times New Roman"/>
          <w:sz w:val="24"/>
          <w:szCs w:val="24"/>
        </w:rPr>
        <w:t>hanno</w:t>
      </w:r>
      <w:r w:rsidRPr="00065921">
        <w:rPr>
          <w:rFonts w:ascii="Times New Roman" w:hAnsi="Times New Roman" w:cs="Times New Roman"/>
          <w:sz w:val="24"/>
          <w:szCs w:val="24"/>
        </w:rPr>
        <w:t xml:space="preserve"> le caratteristiche per poter ospitare il Deposito</w:t>
      </w:r>
      <w:r w:rsidR="00FE5828">
        <w:rPr>
          <w:rFonts w:ascii="Times New Roman" w:hAnsi="Times New Roman" w:cs="Times New Roman"/>
          <w:sz w:val="24"/>
          <w:szCs w:val="24"/>
        </w:rPr>
        <w:t xml:space="preserve"> Nazio</w:t>
      </w:r>
      <w:r w:rsidR="00E91368">
        <w:rPr>
          <w:rFonts w:ascii="Times New Roman" w:hAnsi="Times New Roman" w:cs="Times New Roman"/>
          <w:sz w:val="24"/>
          <w:szCs w:val="24"/>
        </w:rPr>
        <w:t>n</w:t>
      </w:r>
      <w:r w:rsidR="00FE5828">
        <w:rPr>
          <w:rFonts w:ascii="Times New Roman" w:hAnsi="Times New Roman" w:cs="Times New Roman"/>
          <w:sz w:val="24"/>
          <w:szCs w:val="24"/>
        </w:rPr>
        <w:t>ale</w:t>
      </w:r>
      <w:r w:rsidRPr="00065921">
        <w:rPr>
          <w:rFonts w:ascii="Times New Roman" w:hAnsi="Times New Roman" w:cs="Times New Roman"/>
          <w:sz w:val="24"/>
          <w:szCs w:val="24"/>
        </w:rPr>
        <w:t>.</w:t>
      </w:r>
    </w:p>
    <w:p w14:paraId="504418D3" w14:textId="245D3CDD" w:rsidR="00D200E1" w:rsidRDefault="00065378" w:rsidP="00065921">
      <w:pPr>
        <w:ind w:left="567" w:right="1133"/>
        <w:jc w:val="both"/>
        <w:rPr>
          <w:rFonts w:ascii="Times New Roman" w:hAnsi="Times New Roman" w:cs="Times New Roman"/>
          <w:color w:val="FF0000"/>
          <w:sz w:val="24"/>
          <w:szCs w:val="24"/>
        </w:rPr>
      </w:pPr>
      <w:r w:rsidRPr="00065921">
        <w:rPr>
          <w:rFonts w:ascii="Times New Roman" w:hAnsi="Times New Roman" w:cs="Times New Roman"/>
          <w:sz w:val="24"/>
          <w:szCs w:val="24"/>
        </w:rPr>
        <w:t xml:space="preserve">Criticità che è </w:t>
      </w:r>
      <w:r w:rsidR="00D200E1">
        <w:rPr>
          <w:rFonts w:ascii="Times New Roman" w:hAnsi="Times New Roman" w:cs="Times New Roman"/>
          <w:sz w:val="24"/>
          <w:szCs w:val="24"/>
        </w:rPr>
        <w:t xml:space="preserve">maggiormente aggravata dal fatto </w:t>
      </w:r>
      <w:r w:rsidRPr="00065921">
        <w:rPr>
          <w:rFonts w:ascii="Times New Roman" w:hAnsi="Times New Roman" w:cs="Times New Roman"/>
          <w:sz w:val="24"/>
          <w:szCs w:val="24"/>
        </w:rPr>
        <w:t>che in modo del tutto illegittimo la SOGIN ha inteso inserire all’interno del</w:t>
      </w:r>
      <w:r w:rsidR="00D200E1">
        <w:rPr>
          <w:rFonts w:ascii="Times New Roman" w:hAnsi="Times New Roman" w:cs="Times New Roman"/>
          <w:sz w:val="24"/>
          <w:szCs w:val="24"/>
        </w:rPr>
        <w:t>lo stesso</w:t>
      </w:r>
      <w:r w:rsidRPr="00065921">
        <w:rPr>
          <w:rFonts w:ascii="Times New Roman" w:hAnsi="Times New Roman" w:cs="Times New Roman"/>
          <w:sz w:val="24"/>
          <w:szCs w:val="24"/>
        </w:rPr>
        <w:t xml:space="preserve"> Deposito</w:t>
      </w:r>
      <w:r w:rsidR="00F91212">
        <w:rPr>
          <w:rFonts w:ascii="Times New Roman" w:hAnsi="Times New Roman" w:cs="Times New Roman"/>
          <w:sz w:val="24"/>
          <w:szCs w:val="24"/>
        </w:rPr>
        <w:t xml:space="preserve"> </w:t>
      </w:r>
      <w:r w:rsidR="00AF0FC5">
        <w:rPr>
          <w:rFonts w:ascii="Times New Roman" w:hAnsi="Times New Roman" w:cs="Times New Roman"/>
          <w:sz w:val="24"/>
          <w:szCs w:val="24"/>
        </w:rPr>
        <w:t xml:space="preserve">Nazionale, un deposito così detto </w:t>
      </w:r>
      <w:proofErr w:type="gramStart"/>
      <w:r w:rsidR="00AF0FC5">
        <w:rPr>
          <w:rFonts w:ascii="Times New Roman" w:hAnsi="Times New Roman" w:cs="Times New Roman"/>
          <w:sz w:val="24"/>
          <w:szCs w:val="24"/>
        </w:rPr>
        <w:t>“ di</w:t>
      </w:r>
      <w:proofErr w:type="gramEnd"/>
      <w:r w:rsidR="00AF0FC5">
        <w:rPr>
          <w:rFonts w:ascii="Times New Roman" w:hAnsi="Times New Roman" w:cs="Times New Roman"/>
          <w:sz w:val="24"/>
          <w:szCs w:val="24"/>
        </w:rPr>
        <w:t xml:space="preserve"> superficie”,</w:t>
      </w:r>
      <w:r w:rsidRPr="00065921">
        <w:rPr>
          <w:rFonts w:ascii="Times New Roman" w:hAnsi="Times New Roman" w:cs="Times New Roman"/>
          <w:sz w:val="24"/>
          <w:szCs w:val="24"/>
        </w:rPr>
        <w:t xml:space="preserve"> </w:t>
      </w:r>
      <w:r w:rsidR="00D200E1">
        <w:rPr>
          <w:rFonts w:ascii="Times New Roman" w:hAnsi="Times New Roman" w:cs="Times New Roman"/>
          <w:sz w:val="24"/>
          <w:szCs w:val="24"/>
        </w:rPr>
        <w:t>tutte le tipologie di rifiuti radioattivi, sia quell</w:t>
      </w:r>
      <w:r w:rsidR="00750219">
        <w:rPr>
          <w:rFonts w:ascii="Times New Roman" w:hAnsi="Times New Roman" w:cs="Times New Roman"/>
          <w:sz w:val="24"/>
          <w:szCs w:val="24"/>
        </w:rPr>
        <w:t>e</w:t>
      </w:r>
      <w:r w:rsidR="00D200E1">
        <w:rPr>
          <w:rFonts w:ascii="Times New Roman" w:hAnsi="Times New Roman" w:cs="Times New Roman"/>
          <w:sz w:val="24"/>
          <w:szCs w:val="24"/>
        </w:rPr>
        <w:t xml:space="preserve"> a bassa attività che quell</w:t>
      </w:r>
      <w:r w:rsidR="00750219">
        <w:rPr>
          <w:rFonts w:ascii="Times New Roman" w:hAnsi="Times New Roman" w:cs="Times New Roman"/>
          <w:sz w:val="24"/>
          <w:szCs w:val="24"/>
        </w:rPr>
        <w:t>e</w:t>
      </w:r>
      <w:r w:rsidR="00D200E1">
        <w:rPr>
          <w:rFonts w:ascii="Times New Roman" w:hAnsi="Times New Roman" w:cs="Times New Roman"/>
          <w:sz w:val="24"/>
          <w:szCs w:val="24"/>
        </w:rPr>
        <w:t xml:space="preserve"> a media ed alta attività. Questo progetto contrasta con le linee guida, che prevedon</w:t>
      </w:r>
      <w:r w:rsidR="00AF0FC5">
        <w:rPr>
          <w:rFonts w:ascii="Times New Roman" w:hAnsi="Times New Roman" w:cs="Times New Roman"/>
          <w:sz w:val="24"/>
          <w:szCs w:val="24"/>
        </w:rPr>
        <w:t xml:space="preserve">o per il </w:t>
      </w:r>
      <w:proofErr w:type="gramStart"/>
      <w:r w:rsidR="00AF0FC5">
        <w:rPr>
          <w:rFonts w:ascii="Times New Roman" w:hAnsi="Times New Roman" w:cs="Times New Roman"/>
          <w:sz w:val="24"/>
          <w:szCs w:val="24"/>
        </w:rPr>
        <w:t>rifiuti</w:t>
      </w:r>
      <w:r w:rsidR="00D200E1">
        <w:rPr>
          <w:rFonts w:ascii="Times New Roman" w:hAnsi="Times New Roman" w:cs="Times New Roman"/>
          <w:sz w:val="24"/>
          <w:szCs w:val="24"/>
        </w:rPr>
        <w:t xml:space="preserve">  ad</w:t>
      </w:r>
      <w:proofErr w:type="gramEnd"/>
      <w:r w:rsidR="00D200E1">
        <w:rPr>
          <w:rFonts w:ascii="Times New Roman" w:hAnsi="Times New Roman" w:cs="Times New Roman"/>
          <w:sz w:val="24"/>
          <w:szCs w:val="24"/>
        </w:rPr>
        <w:t xml:space="preserve"> alta e media attività lo stoccaggio e lo smaltimento in depositi geologici di profondità, come unica soluzione sicura.</w:t>
      </w:r>
      <w:r w:rsidRPr="00065921">
        <w:rPr>
          <w:rFonts w:ascii="Times New Roman" w:hAnsi="Times New Roman" w:cs="Times New Roman"/>
          <w:sz w:val="24"/>
          <w:szCs w:val="24"/>
        </w:rPr>
        <w:t xml:space="preserve"> </w:t>
      </w:r>
    </w:p>
    <w:p w14:paraId="0AA8E029" w14:textId="36A38ABD" w:rsidR="00065378" w:rsidRPr="009F0E1A" w:rsidRDefault="00AF0FC5" w:rsidP="00065921">
      <w:pPr>
        <w:ind w:left="567" w:right="1133"/>
        <w:jc w:val="both"/>
        <w:rPr>
          <w:rFonts w:ascii="Times New Roman" w:hAnsi="Times New Roman" w:cs="Times New Roman"/>
          <w:color w:val="000000" w:themeColor="text1"/>
          <w:sz w:val="24"/>
          <w:szCs w:val="24"/>
        </w:rPr>
      </w:pPr>
      <w:r w:rsidRPr="009F0E1A">
        <w:rPr>
          <w:rFonts w:ascii="Times New Roman" w:hAnsi="Times New Roman" w:cs="Times New Roman"/>
          <w:color w:val="000000" w:themeColor="text1"/>
          <w:sz w:val="24"/>
          <w:szCs w:val="24"/>
        </w:rPr>
        <w:t xml:space="preserve">A questo riguardo appare del tutto inadeguata la soluzione proposta da </w:t>
      </w:r>
      <w:proofErr w:type="spellStart"/>
      <w:r w:rsidRPr="009F0E1A">
        <w:rPr>
          <w:rFonts w:ascii="Times New Roman" w:hAnsi="Times New Roman" w:cs="Times New Roman"/>
          <w:color w:val="000000" w:themeColor="text1"/>
          <w:sz w:val="24"/>
          <w:szCs w:val="24"/>
        </w:rPr>
        <w:t>Sogin</w:t>
      </w:r>
      <w:proofErr w:type="spellEnd"/>
      <w:r w:rsidRPr="009F0E1A">
        <w:rPr>
          <w:rFonts w:ascii="Times New Roman" w:hAnsi="Times New Roman" w:cs="Times New Roman"/>
          <w:color w:val="000000" w:themeColor="text1"/>
          <w:sz w:val="24"/>
          <w:szCs w:val="24"/>
        </w:rPr>
        <w:t xml:space="preserve">, e </w:t>
      </w:r>
      <w:proofErr w:type="gramStart"/>
      <w:r w:rsidRPr="009F0E1A">
        <w:rPr>
          <w:rFonts w:ascii="Times New Roman" w:hAnsi="Times New Roman" w:cs="Times New Roman"/>
          <w:color w:val="000000" w:themeColor="text1"/>
          <w:sz w:val="24"/>
          <w:szCs w:val="24"/>
        </w:rPr>
        <w:t>cioè  lo</w:t>
      </w:r>
      <w:proofErr w:type="gramEnd"/>
      <w:r w:rsidRPr="009F0E1A">
        <w:rPr>
          <w:rFonts w:ascii="Times New Roman" w:hAnsi="Times New Roman" w:cs="Times New Roman"/>
          <w:color w:val="000000" w:themeColor="text1"/>
          <w:sz w:val="24"/>
          <w:szCs w:val="24"/>
        </w:rPr>
        <w:t xml:space="preserve"> stoccaggio </w:t>
      </w:r>
      <w:r w:rsidR="007D1739" w:rsidRPr="009F0E1A">
        <w:rPr>
          <w:rFonts w:ascii="Times New Roman" w:hAnsi="Times New Roman" w:cs="Times New Roman"/>
          <w:color w:val="000000" w:themeColor="text1"/>
          <w:sz w:val="24"/>
          <w:szCs w:val="24"/>
        </w:rPr>
        <w:t>p</w:t>
      </w:r>
      <w:r w:rsidR="00E91368" w:rsidRPr="009F0E1A">
        <w:rPr>
          <w:rFonts w:ascii="Times New Roman" w:hAnsi="Times New Roman" w:cs="Times New Roman"/>
          <w:color w:val="000000" w:themeColor="text1"/>
          <w:sz w:val="24"/>
          <w:szCs w:val="24"/>
        </w:rPr>
        <w:t>er un periodo definito “temporaneo” ma “di lunga durata”</w:t>
      </w:r>
      <w:r w:rsidR="007D1739" w:rsidRPr="009F0E1A">
        <w:rPr>
          <w:rFonts w:ascii="Times New Roman" w:hAnsi="Times New Roman" w:cs="Times New Roman"/>
          <w:color w:val="000000" w:themeColor="text1"/>
          <w:sz w:val="24"/>
          <w:szCs w:val="24"/>
        </w:rPr>
        <w:t>, e cioè per almeno 100 anni</w:t>
      </w:r>
      <w:r w:rsidRPr="009F0E1A">
        <w:rPr>
          <w:rFonts w:ascii="Times New Roman" w:hAnsi="Times New Roman" w:cs="Times New Roman"/>
          <w:color w:val="000000" w:themeColor="text1"/>
          <w:sz w:val="24"/>
          <w:szCs w:val="24"/>
        </w:rPr>
        <w:t>,  di materiale ad alta attività in un deposit</w:t>
      </w:r>
      <w:r w:rsidR="00750219">
        <w:rPr>
          <w:rFonts w:ascii="Times New Roman" w:hAnsi="Times New Roman" w:cs="Times New Roman"/>
          <w:color w:val="000000" w:themeColor="text1"/>
          <w:sz w:val="24"/>
          <w:szCs w:val="24"/>
        </w:rPr>
        <w:t>o</w:t>
      </w:r>
      <w:r w:rsidRPr="009F0E1A">
        <w:rPr>
          <w:rFonts w:ascii="Times New Roman" w:hAnsi="Times New Roman" w:cs="Times New Roman"/>
          <w:color w:val="000000" w:themeColor="text1"/>
          <w:sz w:val="24"/>
          <w:szCs w:val="24"/>
        </w:rPr>
        <w:t xml:space="preserve"> di superficie inadatto secondo i requisiti normativi e quindi insicuro.</w:t>
      </w:r>
    </w:p>
    <w:p w14:paraId="5D467ED1" w14:textId="1F2D2630" w:rsidR="00065378" w:rsidRPr="00065921" w:rsidRDefault="008A1641" w:rsidP="00065921">
      <w:pPr>
        <w:ind w:left="567" w:right="1133"/>
        <w:jc w:val="both"/>
        <w:rPr>
          <w:rFonts w:ascii="Times New Roman" w:hAnsi="Times New Roman" w:cs="Times New Roman"/>
          <w:sz w:val="24"/>
          <w:szCs w:val="24"/>
        </w:rPr>
      </w:pPr>
      <w:r w:rsidRPr="00065921">
        <w:rPr>
          <w:rFonts w:ascii="Times New Roman" w:hAnsi="Times New Roman" w:cs="Times New Roman"/>
          <w:sz w:val="24"/>
          <w:szCs w:val="24"/>
        </w:rPr>
        <w:t>I Comitati hanno contestato che una tale localizzazione</w:t>
      </w:r>
      <w:r w:rsidR="00270FD8">
        <w:rPr>
          <w:rFonts w:ascii="Times New Roman" w:hAnsi="Times New Roman" w:cs="Times New Roman"/>
          <w:sz w:val="24"/>
          <w:szCs w:val="24"/>
        </w:rPr>
        <w:t xml:space="preserve">, </w:t>
      </w:r>
      <w:r w:rsidRPr="00065921">
        <w:rPr>
          <w:rFonts w:ascii="Times New Roman" w:hAnsi="Times New Roman" w:cs="Times New Roman"/>
          <w:sz w:val="24"/>
          <w:szCs w:val="24"/>
        </w:rPr>
        <w:t xml:space="preserve"> oltre ad essere in contrasto con la normativa, verrebbe a pregiudicare la qualità delle aree di tutta la </w:t>
      </w:r>
      <w:r w:rsidR="007D1739">
        <w:rPr>
          <w:rFonts w:ascii="Times New Roman" w:hAnsi="Times New Roman" w:cs="Times New Roman"/>
          <w:sz w:val="24"/>
          <w:szCs w:val="24"/>
        </w:rPr>
        <w:t>P</w:t>
      </w:r>
      <w:r w:rsidRPr="00065921">
        <w:rPr>
          <w:rFonts w:ascii="Times New Roman" w:hAnsi="Times New Roman" w:cs="Times New Roman"/>
          <w:sz w:val="24"/>
          <w:szCs w:val="24"/>
        </w:rPr>
        <w:t>rovincia di Viterbo</w:t>
      </w:r>
      <w:r w:rsidR="00750219">
        <w:rPr>
          <w:rFonts w:ascii="Times New Roman" w:hAnsi="Times New Roman" w:cs="Times New Roman"/>
          <w:sz w:val="24"/>
          <w:szCs w:val="24"/>
        </w:rPr>
        <w:t>,</w:t>
      </w:r>
      <w:r w:rsidRPr="00065921">
        <w:rPr>
          <w:rFonts w:ascii="Times New Roman" w:hAnsi="Times New Roman" w:cs="Times New Roman"/>
          <w:sz w:val="24"/>
          <w:szCs w:val="24"/>
        </w:rPr>
        <w:t xml:space="preserve"> che da anni ha investito per salvaguardare il proprio territorio, la sua vocazione agricola, rurale e turistica; incompatibilità che riguarda anche la salute di detta popolazione che risulta trovarsi, probabilmente per errate politiche del passato, in una emergenza sanitaria rilevante</w:t>
      </w:r>
      <w:r w:rsidR="00FE5828">
        <w:rPr>
          <w:rFonts w:ascii="Times New Roman" w:hAnsi="Times New Roman" w:cs="Times New Roman"/>
          <w:sz w:val="24"/>
          <w:szCs w:val="24"/>
        </w:rPr>
        <w:t>,</w:t>
      </w:r>
      <w:r w:rsidRPr="00065921">
        <w:rPr>
          <w:rFonts w:ascii="Times New Roman" w:hAnsi="Times New Roman" w:cs="Times New Roman"/>
          <w:sz w:val="24"/>
          <w:szCs w:val="24"/>
        </w:rPr>
        <w:t xml:space="preserve"> visto l’alto tasso tumorale ben al di sopra della media nazionale.</w:t>
      </w:r>
    </w:p>
    <w:p w14:paraId="19BF639A" w14:textId="221EC8A5" w:rsidR="008A1641" w:rsidRPr="00065921" w:rsidRDefault="008A1641" w:rsidP="00065921">
      <w:pPr>
        <w:ind w:left="567" w:right="1133"/>
        <w:jc w:val="both"/>
        <w:rPr>
          <w:rFonts w:ascii="Times New Roman" w:hAnsi="Times New Roman" w:cs="Times New Roman"/>
          <w:sz w:val="24"/>
          <w:szCs w:val="24"/>
        </w:rPr>
      </w:pPr>
      <w:r w:rsidRPr="00065921">
        <w:rPr>
          <w:rFonts w:ascii="Times New Roman" w:hAnsi="Times New Roman" w:cs="Times New Roman"/>
          <w:sz w:val="24"/>
          <w:szCs w:val="24"/>
        </w:rPr>
        <w:t>I Comitati si sono così mossi nel terri</w:t>
      </w:r>
      <w:r w:rsidR="004A2F64" w:rsidRPr="00065921">
        <w:rPr>
          <w:rFonts w:ascii="Times New Roman" w:hAnsi="Times New Roman" w:cs="Times New Roman"/>
          <w:sz w:val="24"/>
          <w:szCs w:val="24"/>
        </w:rPr>
        <w:t>to</w:t>
      </w:r>
      <w:r w:rsidRPr="00065921">
        <w:rPr>
          <w:rFonts w:ascii="Times New Roman" w:hAnsi="Times New Roman" w:cs="Times New Roman"/>
          <w:sz w:val="24"/>
          <w:szCs w:val="24"/>
        </w:rPr>
        <w:t xml:space="preserve">rio per sensibilizzare la popolazione </w:t>
      </w:r>
      <w:r w:rsidR="007D1739">
        <w:rPr>
          <w:rFonts w:ascii="Times New Roman" w:hAnsi="Times New Roman" w:cs="Times New Roman"/>
          <w:sz w:val="24"/>
          <w:szCs w:val="24"/>
        </w:rPr>
        <w:t xml:space="preserve">ed </w:t>
      </w:r>
      <w:r w:rsidR="007D1739" w:rsidRPr="009F0E1A">
        <w:rPr>
          <w:rFonts w:ascii="Times New Roman" w:hAnsi="Times New Roman" w:cs="Times New Roman"/>
          <w:color w:val="000000" w:themeColor="text1"/>
          <w:sz w:val="24"/>
          <w:szCs w:val="24"/>
        </w:rPr>
        <w:t>hanno chiamato in causa la politica</w:t>
      </w:r>
      <w:r w:rsidR="00750219">
        <w:rPr>
          <w:rFonts w:ascii="Times New Roman" w:hAnsi="Times New Roman" w:cs="Times New Roman"/>
          <w:color w:val="000000" w:themeColor="text1"/>
          <w:sz w:val="24"/>
          <w:szCs w:val="24"/>
        </w:rPr>
        <w:t>,</w:t>
      </w:r>
      <w:r w:rsidR="007D1739" w:rsidRPr="009F0E1A">
        <w:rPr>
          <w:rFonts w:ascii="Times New Roman" w:hAnsi="Times New Roman" w:cs="Times New Roman"/>
          <w:color w:val="000000" w:themeColor="text1"/>
          <w:sz w:val="24"/>
          <w:szCs w:val="24"/>
        </w:rPr>
        <w:t xml:space="preserve"> </w:t>
      </w:r>
      <w:r w:rsidR="004A2F64" w:rsidRPr="00065921">
        <w:rPr>
          <w:rFonts w:ascii="Times New Roman" w:hAnsi="Times New Roman" w:cs="Times New Roman"/>
          <w:sz w:val="24"/>
          <w:szCs w:val="24"/>
        </w:rPr>
        <w:t>evidenziando a gran voce l’irresponsabile scelta del territorio della Tuscia tra quelli più adatti per la realizzazione del Deposito Nazionale.</w:t>
      </w:r>
    </w:p>
    <w:p w14:paraId="204C9BE4" w14:textId="445FBCE5" w:rsidR="004A2F64" w:rsidRPr="00065921" w:rsidRDefault="004A2F64" w:rsidP="00065921">
      <w:pPr>
        <w:ind w:left="567" w:right="1133"/>
        <w:jc w:val="both"/>
        <w:rPr>
          <w:rFonts w:ascii="Times New Roman" w:hAnsi="Times New Roman" w:cs="Times New Roman"/>
          <w:sz w:val="24"/>
          <w:szCs w:val="24"/>
        </w:rPr>
      </w:pPr>
      <w:r w:rsidRPr="00065921">
        <w:rPr>
          <w:rFonts w:ascii="Times New Roman" w:hAnsi="Times New Roman" w:cs="Times New Roman"/>
          <w:sz w:val="24"/>
          <w:szCs w:val="24"/>
        </w:rPr>
        <w:t>Nell’ottobre scorso è stato organizzato un seminario/dibattito promosso ed ospitato dalla Provincia di Viterbo</w:t>
      </w:r>
      <w:r w:rsidR="00750219">
        <w:rPr>
          <w:rFonts w:ascii="Times New Roman" w:hAnsi="Times New Roman" w:cs="Times New Roman"/>
          <w:sz w:val="24"/>
          <w:szCs w:val="24"/>
        </w:rPr>
        <w:t>,</w:t>
      </w:r>
      <w:r w:rsidRPr="00065921">
        <w:rPr>
          <w:rFonts w:ascii="Times New Roman" w:hAnsi="Times New Roman" w:cs="Times New Roman"/>
          <w:sz w:val="24"/>
          <w:szCs w:val="24"/>
        </w:rPr>
        <w:t xml:space="preserve"> preparatorio del Seminario Nazionale le cui date erano </w:t>
      </w:r>
      <w:r w:rsidRPr="00065921">
        <w:rPr>
          <w:rFonts w:ascii="Times New Roman" w:hAnsi="Times New Roman" w:cs="Times New Roman"/>
          <w:sz w:val="24"/>
          <w:szCs w:val="24"/>
        </w:rPr>
        <w:lastRenderedPageBreak/>
        <w:t>state da tempo fissate per i giorni 9 e 10 novembre</w:t>
      </w:r>
      <w:r w:rsidR="00750219">
        <w:rPr>
          <w:rFonts w:ascii="Times New Roman" w:hAnsi="Times New Roman" w:cs="Times New Roman"/>
          <w:sz w:val="24"/>
          <w:szCs w:val="24"/>
        </w:rPr>
        <w:t>,</w:t>
      </w:r>
      <w:r w:rsidR="009F0E1A">
        <w:rPr>
          <w:rFonts w:ascii="Times New Roman" w:hAnsi="Times New Roman" w:cs="Times New Roman"/>
          <w:sz w:val="24"/>
          <w:szCs w:val="24"/>
        </w:rPr>
        <w:t xml:space="preserve"> invitando anche rappresentanti della Regione Lazio.</w:t>
      </w:r>
    </w:p>
    <w:p w14:paraId="4B06D68F" w14:textId="3863EA04" w:rsidR="00543C7C" w:rsidRDefault="009F0E1A" w:rsidP="00065921">
      <w:pPr>
        <w:ind w:left="567" w:right="1133"/>
        <w:jc w:val="both"/>
        <w:rPr>
          <w:rFonts w:ascii="Times New Roman" w:hAnsi="Times New Roman" w:cs="Times New Roman"/>
          <w:sz w:val="24"/>
          <w:szCs w:val="24"/>
        </w:rPr>
      </w:pPr>
      <w:r w:rsidRPr="00750219">
        <w:rPr>
          <w:rFonts w:ascii="Times New Roman" w:hAnsi="Times New Roman" w:cs="Times New Roman"/>
          <w:sz w:val="24"/>
          <w:szCs w:val="24"/>
        </w:rPr>
        <w:t>Ebbene l</w:t>
      </w:r>
      <w:r w:rsidR="00F604B3" w:rsidRPr="00750219">
        <w:rPr>
          <w:rFonts w:ascii="Times New Roman" w:hAnsi="Times New Roman" w:cs="Times New Roman"/>
          <w:sz w:val="24"/>
          <w:szCs w:val="24"/>
        </w:rPr>
        <w:t xml:space="preserve">a Regione Lazio non </w:t>
      </w:r>
      <w:r w:rsidR="00750219">
        <w:rPr>
          <w:rFonts w:ascii="Times New Roman" w:hAnsi="Times New Roman" w:cs="Times New Roman"/>
          <w:sz w:val="24"/>
          <w:szCs w:val="24"/>
        </w:rPr>
        <w:t>si è presentata</w:t>
      </w:r>
      <w:r w:rsidR="00F604B3" w:rsidRPr="00750219">
        <w:rPr>
          <w:rFonts w:ascii="Times New Roman" w:hAnsi="Times New Roman" w:cs="Times New Roman"/>
          <w:sz w:val="24"/>
          <w:szCs w:val="24"/>
        </w:rPr>
        <w:t xml:space="preserve"> </w:t>
      </w:r>
      <w:r w:rsidR="00543C7C" w:rsidRPr="00750219">
        <w:rPr>
          <w:rFonts w:ascii="Times New Roman" w:hAnsi="Times New Roman" w:cs="Times New Roman"/>
          <w:sz w:val="24"/>
          <w:szCs w:val="24"/>
        </w:rPr>
        <w:t xml:space="preserve">al Seminario </w:t>
      </w:r>
      <w:r w:rsidR="007D1739" w:rsidRPr="00750219">
        <w:rPr>
          <w:rFonts w:ascii="Times New Roman" w:hAnsi="Times New Roman" w:cs="Times New Roman"/>
          <w:sz w:val="24"/>
          <w:szCs w:val="24"/>
        </w:rPr>
        <w:t>N</w:t>
      </w:r>
      <w:r w:rsidR="00543C7C" w:rsidRPr="00750219">
        <w:rPr>
          <w:rFonts w:ascii="Times New Roman" w:hAnsi="Times New Roman" w:cs="Times New Roman"/>
          <w:sz w:val="24"/>
          <w:szCs w:val="24"/>
        </w:rPr>
        <w:t>azionale</w:t>
      </w:r>
      <w:r w:rsidR="00F729B5">
        <w:rPr>
          <w:rFonts w:ascii="Times New Roman" w:hAnsi="Times New Roman" w:cs="Times New Roman"/>
          <w:sz w:val="24"/>
          <w:szCs w:val="24"/>
        </w:rPr>
        <w:t>;</w:t>
      </w:r>
      <w:r w:rsidR="007D1739" w:rsidRPr="00750219">
        <w:rPr>
          <w:rFonts w:ascii="Times New Roman" w:hAnsi="Times New Roman" w:cs="Times New Roman"/>
          <w:sz w:val="24"/>
          <w:szCs w:val="24"/>
        </w:rPr>
        <w:t xml:space="preserve"> </w:t>
      </w:r>
      <w:r w:rsidR="00F729B5">
        <w:rPr>
          <w:rFonts w:ascii="Times New Roman" w:hAnsi="Times New Roman" w:cs="Times New Roman"/>
          <w:sz w:val="24"/>
          <w:szCs w:val="24"/>
        </w:rPr>
        <w:t>q</w:t>
      </w:r>
      <w:r w:rsidR="007D1739" w:rsidRPr="00750219">
        <w:rPr>
          <w:rFonts w:ascii="Times New Roman" w:hAnsi="Times New Roman" w:cs="Times New Roman"/>
          <w:sz w:val="24"/>
          <w:szCs w:val="24"/>
        </w:rPr>
        <w:t>uesto ha rappresentato un danno evidente in quanto ha fatto mancare il supporto più significativo alla causa della opposizione, posto che proprio la Region</w:t>
      </w:r>
      <w:r w:rsidR="00C32BB1" w:rsidRPr="00750219">
        <w:rPr>
          <w:rFonts w:ascii="Times New Roman" w:hAnsi="Times New Roman" w:cs="Times New Roman"/>
          <w:sz w:val="24"/>
          <w:szCs w:val="24"/>
        </w:rPr>
        <w:t>e</w:t>
      </w:r>
      <w:r w:rsidR="007D1739" w:rsidRPr="00750219">
        <w:rPr>
          <w:rFonts w:ascii="Times New Roman" w:hAnsi="Times New Roman" w:cs="Times New Roman"/>
          <w:sz w:val="24"/>
          <w:szCs w:val="24"/>
        </w:rPr>
        <w:t xml:space="preserve"> Lazio</w:t>
      </w:r>
      <w:r w:rsidRPr="00750219">
        <w:rPr>
          <w:rFonts w:ascii="Times New Roman" w:hAnsi="Times New Roman" w:cs="Times New Roman"/>
          <w:sz w:val="24"/>
          <w:szCs w:val="24"/>
        </w:rPr>
        <w:t xml:space="preserve">, l’Ente più </w:t>
      </w:r>
      <w:proofErr w:type="gramStart"/>
      <w:r w:rsidRPr="00750219">
        <w:rPr>
          <w:rFonts w:ascii="Times New Roman" w:hAnsi="Times New Roman" w:cs="Times New Roman"/>
          <w:sz w:val="24"/>
          <w:szCs w:val="24"/>
        </w:rPr>
        <w:t xml:space="preserve">qualificato, </w:t>
      </w:r>
      <w:r w:rsidR="007D1739" w:rsidRPr="00750219">
        <w:rPr>
          <w:rFonts w:ascii="Times New Roman" w:hAnsi="Times New Roman" w:cs="Times New Roman"/>
          <w:sz w:val="24"/>
          <w:szCs w:val="24"/>
        </w:rPr>
        <w:t xml:space="preserve"> fin</w:t>
      </w:r>
      <w:proofErr w:type="gramEnd"/>
      <w:r w:rsidR="007D1739" w:rsidRPr="00750219">
        <w:rPr>
          <w:rFonts w:ascii="Times New Roman" w:hAnsi="Times New Roman" w:cs="Times New Roman"/>
          <w:sz w:val="24"/>
          <w:szCs w:val="24"/>
        </w:rPr>
        <w:t xml:space="preserve"> dall’inizio aveva manifestato </w:t>
      </w:r>
      <w:r w:rsidR="00F50156" w:rsidRPr="00750219">
        <w:rPr>
          <w:rFonts w:ascii="Times New Roman" w:hAnsi="Times New Roman" w:cs="Times New Roman"/>
          <w:sz w:val="24"/>
          <w:szCs w:val="24"/>
        </w:rPr>
        <w:t>posizioni</w:t>
      </w:r>
      <w:r w:rsidR="007D1739" w:rsidRPr="00750219">
        <w:rPr>
          <w:rFonts w:ascii="Times New Roman" w:hAnsi="Times New Roman" w:cs="Times New Roman"/>
          <w:sz w:val="24"/>
          <w:szCs w:val="24"/>
        </w:rPr>
        <w:t xml:space="preserve"> critiche. Il danno è stato anche d’immagine, </w:t>
      </w:r>
      <w:r w:rsidR="00C32BB1" w:rsidRPr="00750219">
        <w:rPr>
          <w:rFonts w:ascii="Times New Roman" w:hAnsi="Times New Roman" w:cs="Times New Roman"/>
          <w:sz w:val="24"/>
          <w:szCs w:val="24"/>
        </w:rPr>
        <w:t xml:space="preserve">dal </w:t>
      </w:r>
      <w:proofErr w:type="gramStart"/>
      <w:r w:rsidR="00C32BB1" w:rsidRPr="00750219">
        <w:rPr>
          <w:rFonts w:ascii="Times New Roman" w:hAnsi="Times New Roman" w:cs="Times New Roman"/>
          <w:sz w:val="24"/>
          <w:szCs w:val="24"/>
        </w:rPr>
        <w:t xml:space="preserve">momento </w:t>
      </w:r>
      <w:r w:rsidR="007D1739" w:rsidRPr="00750219">
        <w:rPr>
          <w:rFonts w:ascii="Times New Roman" w:hAnsi="Times New Roman" w:cs="Times New Roman"/>
          <w:sz w:val="24"/>
          <w:szCs w:val="24"/>
        </w:rPr>
        <w:t xml:space="preserve"> che</w:t>
      </w:r>
      <w:proofErr w:type="gramEnd"/>
      <w:r w:rsidR="007D1739" w:rsidRPr="00750219">
        <w:rPr>
          <w:rFonts w:ascii="Times New Roman" w:hAnsi="Times New Roman" w:cs="Times New Roman"/>
          <w:sz w:val="24"/>
          <w:szCs w:val="24"/>
        </w:rPr>
        <w:t xml:space="preserve"> tutte le </w:t>
      </w:r>
      <w:r w:rsidR="00C32BB1" w:rsidRPr="00750219">
        <w:rPr>
          <w:rFonts w:ascii="Times New Roman" w:hAnsi="Times New Roman" w:cs="Times New Roman"/>
          <w:sz w:val="24"/>
          <w:szCs w:val="24"/>
        </w:rPr>
        <w:t>altre</w:t>
      </w:r>
      <w:r w:rsidR="007D1739" w:rsidRPr="00750219">
        <w:rPr>
          <w:rFonts w:ascii="Times New Roman" w:hAnsi="Times New Roman" w:cs="Times New Roman"/>
          <w:sz w:val="24"/>
          <w:szCs w:val="24"/>
        </w:rPr>
        <w:t xml:space="preserve"> Regioni si sono presentate ed hanno difeso i</w:t>
      </w:r>
      <w:r w:rsidR="007D1739">
        <w:rPr>
          <w:rFonts w:ascii="Times New Roman" w:hAnsi="Times New Roman" w:cs="Times New Roman"/>
          <w:sz w:val="24"/>
          <w:szCs w:val="24"/>
        </w:rPr>
        <w:t xml:space="preserve"> propri territori</w:t>
      </w:r>
      <w:r>
        <w:rPr>
          <w:rFonts w:ascii="Times New Roman" w:hAnsi="Times New Roman" w:cs="Times New Roman"/>
          <w:sz w:val="24"/>
          <w:szCs w:val="24"/>
        </w:rPr>
        <w:t xml:space="preserve"> dotandosi di documentazioni  di alto valore tecnico e manifestando chiaramente la propria posizione politica.</w:t>
      </w:r>
    </w:p>
    <w:p w14:paraId="647E8F7F" w14:textId="6C157FC8" w:rsidR="00543C7C" w:rsidRDefault="00C32BB1" w:rsidP="00065921">
      <w:pPr>
        <w:ind w:left="567" w:right="1133"/>
        <w:jc w:val="both"/>
        <w:rPr>
          <w:rFonts w:ascii="Times New Roman" w:hAnsi="Times New Roman" w:cs="Times New Roman"/>
          <w:sz w:val="24"/>
          <w:szCs w:val="24"/>
        </w:rPr>
      </w:pPr>
      <w:r>
        <w:rPr>
          <w:rFonts w:ascii="Times New Roman" w:hAnsi="Times New Roman" w:cs="Times New Roman"/>
          <w:sz w:val="24"/>
          <w:szCs w:val="24"/>
        </w:rPr>
        <w:t>Infatti, t</w:t>
      </w:r>
      <w:r w:rsidR="00F604B3" w:rsidRPr="00065921">
        <w:rPr>
          <w:rFonts w:ascii="Times New Roman" w:hAnsi="Times New Roman" w:cs="Times New Roman"/>
          <w:sz w:val="24"/>
          <w:szCs w:val="24"/>
        </w:rPr>
        <w:t xml:space="preserve">utte le altre </w:t>
      </w:r>
      <w:r w:rsidR="004F1267" w:rsidRPr="00065921">
        <w:rPr>
          <w:rFonts w:ascii="Times New Roman" w:hAnsi="Times New Roman" w:cs="Times New Roman"/>
          <w:sz w:val="24"/>
          <w:szCs w:val="24"/>
        </w:rPr>
        <w:t>R</w:t>
      </w:r>
      <w:r w:rsidR="00F604B3" w:rsidRPr="00065921">
        <w:rPr>
          <w:rFonts w:ascii="Times New Roman" w:hAnsi="Times New Roman" w:cs="Times New Roman"/>
          <w:sz w:val="24"/>
          <w:szCs w:val="24"/>
        </w:rPr>
        <w:t>egioni che hanno avuto siti identificati nella CNAP</w:t>
      </w:r>
      <w:r w:rsidR="004F1267" w:rsidRPr="00065921">
        <w:rPr>
          <w:rFonts w:ascii="Times New Roman" w:hAnsi="Times New Roman" w:cs="Times New Roman"/>
          <w:sz w:val="24"/>
          <w:szCs w:val="24"/>
        </w:rPr>
        <w:t>I</w:t>
      </w:r>
      <w:r w:rsidR="00F604B3" w:rsidRPr="00065921">
        <w:rPr>
          <w:rFonts w:ascii="Times New Roman" w:hAnsi="Times New Roman" w:cs="Times New Roman"/>
          <w:sz w:val="24"/>
          <w:szCs w:val="24"/>
        </w:rPr>
        <w:t>, Toscana, Piemonte, Sardegna, Basilicata</w:t>
      </w:r>
      <w:r w:rsidR="00543C7C">
        <w:rPr>
          <w:rFonts w:ascii="Times New Roman" w:hAnsi="Times New Roman" w:cs="Times New Roman"/>
          <w:sz w:val="24"/>
          <w:szCs w:val="24"/>
        </w:rPr>
        <w:t xml:space="preserve">, </w:t>
      </w:r>
      <w:proofErr w:type="gramStart"/>
      <w:r w:rsidR="00543C7C">
        <w:rPr>
          <w:rFonts w:ascii="Times New Roman" w:hAnsi="Times New Roman" w:cs="Times New Roman"/>
          <w:sz w:val="24"/>
          <w:szCs w:val="24"/>
        </w:rPr>
        <w:t>Sicilia,  hanno</w:t>
      </w:r>
      <w:proofErr w:type="gramEnd"/>
      <w:r w:rsidR="00543C7C">
        <w:rPr>
          <w:rFonts w:ascii="Times New Roman" w:hAnsi="Times New Roman" w:cs="Times New Roman"/>
          <w:sz w:val="24"/>
          <w:szCs w:val="24"/>
        </w:rPr>
        <w:t xml:space="preserve"> </w:t>
      </w:r>
      <w:r w:rsidR="00F604B3" w:rsidRPr="00065921">
        <w:rPr>
          <w:rFonts w:ascii="Times New Roman" w:hAnsi="Times New Roman" w:cs="Times New Roman"/>
          <w:sz w:val="24"/>
          <w:szCs w:val="24"/>
        </w:rPr>
        <w:t xml:space="preserve">partecipato </w:t>
      </w:r>
      <w:r w:rsidR="00543C7C">
        <w:rPr>
          <w:rFonts w:ascii="Times New Roman" w:hAnsi="Times New Roman" w:cs="Times New Roman"/>
          <w:sz w:val="24"/>
          <w:szCs w:val="24"/>
        </w:rPr>
        <w:t xml:space="preserve">al Seminario </w:t>
      </w:r>
      <w:r w:rsidR="009F0E1A">
        <w:rPr>
          <w:rFonts w:ascii="Times New Roman" w:hAnsi="Times New Roman" w:cs="Times New Roman"/>
          <w:sz w:val="24"/>
          <w:szCs w:val="24"/>
        </w:rPr>
        <w:t>N</w:t>
      </w:r>
      <w:r w:rsidR="00543C7C">
        <w:rPr>
          <w:rFonts w:ascii="Times New Roman" w:hAnsi="Times New Roman" w:cs="Times New Roman"/>
          <w:sz w:val="24"/>
          <w:szCs w:val="24"/>
        </w:rPr>
        <w:t xml:space="preserve">azionale </w:t>
      </w:r>
      <w:r w:rsidR="00F604B3" w:rsidRPr="00065921">
        <w:rPr>
          <w:rFonts w:ascii="Times New Roman" w:hAnsi="Times New Roman" w:cs="Times New Roman"/>
          <w:sz w:val="24"/>
          <w:szCs w:val="24"/>
        </w:rPr>
        <w:t>con  rappresentant</w:t>
      </w:r>
      <w:r w:rsidR="009F0E1A">
        <w:rPr>
          <w:rFonts w:ascii="Times New Roman" w:hAnsi="Times New Roman" w:cs="Times New Roman"/>
          <w:sz w:val="24"/>
          <w:szCs w:val="24"/>
        </w:rPr>
        <w:t>i</w:t>
      </w:r>
      <w:r w:rsidR="00F604B3" w:rsidRPr="00065921">
        <w:rPr>
          <w:rFonts w:ascii="Times New Roman" w:hAnsi="Times New Roman" w:cs="Times New Roman"/>
          <w:sz w:val="24"/>
          <w:szCs w:val="24"/>
        </w:rPr>
        <w:t xml:space="preserve"> istituzional</w:t>
      </w:r>
      <w:r w:rsidR="009F0E1A">
        <w:rPr>
          <w:rFonts w:ascii="Times New Roman" w:hAnsi="Times New Roman" w:cs="Times New Roman"/>
          <w:sz w:val="24"/>
          <w:szCs w:val="24"/>
        </w:rPr>
        <w:t>i</w:t>
      </w:r>
      <w:r w:rsidR="00F729B5">
        <w:rPr>
          <w:rFonts w:ascii="Times New Roman" w:hAnsi="Times New Roman" w:cs="Times New Roman"/>
          <w:sz w:val="24"/>
          <w:szCs w:val="24"/>
        </w:rPr>
        <w:t>,</w:t>
      </w:r>
      <w:r w:rsidR="00F604B3" w:rsidRPr="00065921">
        <w:rPr>
          <w:rFonts w:ascii="Times New Roman" w:hAnsi="Times New Roman" w:cs="Times New Roman"/>
          <w:sz w:val="24"/>
          <w:szCs w:val="24"/>
        </w:rPr>
        <w:t xml:space="preserve"> </w:t>
      </w:r>
      <w:r w:rsidR="009F0E1A">
        <w:rPr>
          <w:rFonts w:ascii="Times New Roman" w:hAnsi="Times New Roman" w:cs="Times New Roman"/>
          <w:sz w:val="24"/>
          <w:szCs w:val="24"/>
        </w:rPr>
        <w:t xml:space="preserve">che non soltanto hanno sostenuto tecnicamente la </w:t>
      </w:r>
      <w:r w:rsidR="008A4D64">
        <w:rPr>
          <w:rFonts w:ascii="Times New Roman" w:hAnsi="Times New Roman" w:cs="Times New Roman"/>
          <w:sz w:val="24"/>
          <w:szCs w:val="24"/>
        </w:rPr>
        <w:t>inidoneità</w:t>
      </w:r>
      <w:r w:rsidR="009F0E1A">
        <w:rPr>
          <w:rFonts w:ascii="Times New Roman" w:hAnsi="Times New Roman" w:cs="Times New Roman"/>
          <w:sz w:val="24"/>
          <w:szCs w:val="24"/>
        </w:rPr>
        <w:t xml:space="preserve"> delle aree </w:t>
      </w:r>
      <w:r w:rsidR="008A4D64">
        <w:rPr>
          <w:rFonts w:ascii="Times New Roman" w:hAnsi="Times New Roman" w:cs="Times New Roman"/>
          <w:sz w:val="24"/>
          <w:szCs w:val="24"/>
        </w:rPr>
        <w:t xml:space="preserve">identificate ma hanno anche conferito un alto significato politico </w:t>
      </w:r>
      <w:r w:rsidR="00F604B3" w:rsidRPr="00065921">
        <w:rPr>
          <w:rFonts w:ascii="Times New Roman" w:hAnsi="Times New Roman" w:cs="Times New Roman"/>
          <w:sz w:val="24"/>
          <w:szCs w:val="24"/>
        </w:rPr>
        <w:t xml:space="preserve"> </w:t>
      </w:r>
      <w:r w:rsidR="008A4D64">
        <w:rPr>
          <w:rFonts w:ascii="Times New Roman" w:hAnsi="Times New Roman" w:cs="Times New Roman"/>
          <w:sz w:val="24"/>
          <w:szCs w:val="24"/>
        </w:rPr>
        <w:t>alla partecipazione della Regione che rappresentavano</w:t>
      </w:r>
      <w:r w:rsidR="00543C7C">
        <w:rPr>
          <w:rFonts w:ascii="Times New Roman" w:hAnsi="Times New Roman" w:cs="Times New Roman"/>
          <w:sz w:val="24"/>
          <w:szCs w:val="24"/>
        </w:rPr>
        <w:t>.</w:t>
      </w:r>
    </w:p>
    <w:p w14:paraId="47FCED60" w14:textId="0FD3FDD1" w:rsidR="004A2F64" w:rsidRPr="00065921" w:rsidRDefault="00543C7C" w:rsidP="00543C7C">
      <w:pPr>
        <w:ind w:left="567" w:right="1133"/>
        <w:jc w:val="both"/>
        <w:rPr>
          <w:rFonts w:ascii="Times New Roman" w:hAnsi="Times New Roman" w:cs="Times New Roman"/>
          <w:sz w:val="24"/>
          <w:szCs w:val="24"/>
        </w:rPr>
      </w:pPr>
      <w:r>
        <w:rPr>
          <w:rFonts w:ascii="Times New Roman" w:hAnsi="Times New Roman" w:cs="Times New Roman"/>
          <w:sz w:val="24"/>
          <w:szCs w:val="24"/>
        </w:rPr>
        <w:t>L’unica attività svolta dalla Regione Lazio</w:t>
      </w:r>
      <w:r w:rsidR="002E302C">
        <w:rPr>
          <w:rFonts w:ascii="Times New Roman" w:hAnsi="Times New Roman" w:cs="Times New Roman"/>
          <w:sz w:val="24"/>
          <w:szCs w:val="24"/>
        </w:rPr>
        <w:t xml:space="preserve"> </w:t>
      </w:r>
      <w:r w:rsidR="008A4D64">
        <w:rPr>
          <w:rFonts w:ascii="Times New Roman" w:hAnsi="Times New Roman" w:cs="Times New Roman"/>
          <w:sz w:val="24"/>
          <w:szCs w:val="24"/>
        </w:rPr>
        <w:t xml:space="preserve">riguardo al tema della Consultazione Pubblica </w:t>
      </w:r>
      <w:r w:rsidR="002E302C">
        <w:rPr>
          <w:rFonts w:ascii="Times New Roman" w:hAnsi="Times New Roman" w:cs="Times New Roman"/>
          <w:sz w:val="24"/>
          <w:szCs w:val="24"/>
        </w:rPr>
        <w:t>risulta</w:t>
      </w:r>
      <w:r>
        <w:rPr>
          <w:rFonts w:ascii="Times New Roman" w:hAnsi="Times New Roman" w:cs="Times New Roman"/>
          <w:sz w:val="24"/>
          <w:szCs w:val="24"/>
        </w:rPr>
        <w:t xml:space="preserve"> </w:t>
      </w:r>
      <w:r w:rsidR="002E302C">
        <w:rPr>
          <w:rFonts w:ascii="Times New Roman" w:hAnsi="Times New Roman" w:cs="Times New Roman"/>
          <w:sz w:val="24"/>
          <w:szCs w:val="24"/>
        </w:rPr>
        <w:t>dalle mozioni</w:t>
      </w:r>
      <w:r>
        <w:rPr>
          <w:rFonts w:ascii="Times New Roman" w:hAnsi="Times New Roman" w:cs="Times New Roman"/>
          <w:sz w:val="24"/>
          <w:szCs w:val="24"/>
        </w:rPr>
        <w:t xml:space="preserve"> avanzat</w:t>
      </w:r>
      <w:r w:rsidR="002E302C">
        <w:rPr>
          <w:rFonts w:ascii="Times New Roman" w:hAnsi="Times New Roman" w:cs="Times New Roman"/>
          <w:sz w:val="24"/>
          <w:szCs w:val="24"/>
        </w:rPr>
        <w:t>e</w:t>
      </w:r>
      <w:r>
        <w:rPr>
          <w:rFonts w:ascii="Times New Roman" w:hAnsi="Times New Roman" w:cs="Times New Roman"/>
          <w:sz w:val="24"/>
          <w:szCs w:val="24"/>
        </w:rPr>
        <w:t xml:space="preserve"> dai vari partiti pres</w:t>
      </w:r>
      <w:r w:rsidR="00FE5828">
        <w:rPr>
          <w:rFonts w:ascii="Times New Roman" w:hAnsi="Times New Roman" w:cs="Times New Roman"/>
          <w:sz w:val="24"/>
          <w:szCs w:val="24"/>
        </w:rPr>
        <w:t>enti n</w:t>
      </w:r>
      <w:r>
        <w:rPr>
          <w:rFonts w:ascii="Times New Roman" w:hAnsi="Times New Roman" w:cs="Times New Roman"/>
          <w:sz w:val="24"/>
          <w:szCs w:val="24"/>
        </w:rPr>
        <w:t xml:space="preserve">el Consiglio </w:t>
      </w:r>
      <w:r w:rsidR="002E302C">
        <w:rPr>
          <w:rFonts w:ascii="Times New Roman" w:hAnsi="Times New Roman" w:cs="Times New Roman"/>
          <w:sz w:val="24"/>
          <w:szCs w:val="24"/>
        </w:rPr>
        <w:t>R</w:t>
      </w:r>
      <w:r>
        <w:rPr>
          <w:rFonts w:ascii="Times New Roman" w:hAnsi="Times New Roman" w:cs="Times New Roman"/>
          <w:sz w:val="24"/>
          <w:szCs w:val="24"/>
        </w:rPr>
        <w:t>egionale</w:t>
      </w:r>
      <w:r w:rsidR="00FE5828">
        <w:rPr>
          <w:rFonts w:ascii="Times New Roman" w:hAnsi="Times New Roman" w:cs="Times New Roman"/>
          <w:sz w:val="24"/>
          <w:szCs w:val="24"/>
        </w:rPr>
        <w:t xml:space="preserve">, </w:t>
      </w:r>
      <w:r w:rsidR="002E302C">
        <w:rPr>
          <w:rFonts w:ascii="Times New Roman" w:hAnsi="Times New Roman" w:cs="Times New Roman"/>
          <w:sz w:val="24"/>
          <w:szCs w:val="24"/>
        </w:rPr>
        <w:t xml:space="preserve">tese ad impegnare </w:t>
      </w:r>
      <w:r>
        <w:rPr>
          <w:rFonts w:ascii="Times New Roman" w:hAnsi="Times New Roman" w:cs="Times New Roman"/>
          <w:sz w:val="24"/>
          <w:szCs w:val="24"/>
        </w:rPr>
        <w:t xml:space="preserve">la Giunta regionale </w:t>
      </w:r>
      <w:r w:rsidR="002E302C">
        <w:rPr>
          <w:rFonts w:ascii="Times New Roman" w:hAnsi="Times New Roman" w:cs="Times New Roman"/>
          <w:sz w:val="24"/>
          <w:szCs w:val="24"/>
        </w:rPr>
        <w:t xml:space="preserve">alla </w:t>
      </w:r>
      <w:r>
        <w:rPr>
          <w:rFonts w:ascii="Times New Roman" w:hAnsi="Times New Roman" w:cs="Times New Roman"/>
          <w:sz w:val="24"/>
          <w:szCs w:val="24"/>
        </w:rPr>
        <w:t xml:space="preserve">redazione </w:t>
      </w:r>
      <w:r w:rsidR="002E302C">
        <w:rPr>
          <w:rFonts w:ascii="Times New Roman" w:hAnsi="Times New Roman" w:cs="Times New Roman"/>
          <w:sz w:val="24"/>
          <w:szCs w:val="24"/>
        </w:rPr>
        <w:t xml:space="preserve">e alla presentazione </w:t>
      </w:r>
      <w:r>
        <w:rPr>
          <w:rFonts w:ascii="Times New Roman" w:hAnsi="Times New Roman" w:cs="Times New Roman"/>
          <w:sz w:val="24"/>
          <w:szCs w:val="24"/>
        </w:rPr>
        <w:t xml:space="preserve">delle osservazioni, </w:t>
      </w:r>
      <w:r w:rsidR="002E302C">
        <w:rPr>
          <w:rFonts w:ascii="Times New Roman" w:hAnsi="Times New Roman" w:cs="Times New Roman"/>
          <w:sz w:val="24"/>
          <w:szCs w:val="24"/>
        </w:rPr>
        <w:t>fatto</w:t>
      </w:r>
      <w:r w:rsidR="008A4D64">
        <w:rPr>
          <w:rFonts w:ascii="Times New Roman" w:hAnsi="Times New Roman" w:cs="Times New Roman"/>
          <w:sz w:val="24"/>
          <w:szCs w:val="24"/>
        </w:rPr>
        <w:t xml:space="preserve"> in realtà</w:t>
      </w:r>
      <w:r w:rsidR="002E302C">
        <w:rPr>
          <w:rFonts w:ascii="Times New Roman" w:hAnsi="Times New Roman" w:cs="Times New Roman"/>
          <w:sz w:val="24"/>
          <w:szCs w:val="24"/>
        </w:rPr>
        <w:t xml:space="preserve"> mai avvenuto.</w:t>
      </w:r>
    </w:p>
    <w:p w14:paraId="68171C8F" w14:textId="34CDBA32" w:rsidR="002E302C" w:rsidRDefault="002E302C" w:rsidP="00065921">
      <w:pPr>
        <w:ind w:left="567" w:right="1133"/>
        <w:jc w:val="both"/>
        <w:rPr>
          <w:rFonts w:ascii="Times New Roman" w:hAnsi="Times New Roman" w:cs="Times New Roman"/>
          <w:sz w:val="24"/>
          <w:szCs w:val="24"/>
        </w:rPr>
      </w:pPr>
      <w:r>
        <w:rPr>
          <w:rFonts w:ascii="Times New Roman" w:hAnsi="Times New Roman" w:cs="Times New Roman"/>
          <w:sz w:val="24"/>
          <w:szCs w:val="24"/>
        </w:rPr>
        <w:t xml:space="preserve">Neanche vale a difesa dell’operato della Regione Lazio la presentazione di un testo </w:t>
      </w:r>
      <w:r w:rsidR="008A4D64">
        <w:rPr>
          <w:rFonts w:ascii="Times New Roman" w:hAnsi="Times New Roman" w:cs="Times New Roman"/>
          <w:sz w:val="24"/>
          <w:szCs w:val="24"/>
        </w:rPr>
        <w:t xml:space="preserve">che avrebbe dovuto avere i crismi delle “osservazioni” e </w:t>
      </w:r>
      <w:r>
        <w:rPr>
          <w:rFonts w:ascii="Times New Roman" w:hAnsi="Times New Roman" w:cs="Times New Roman"/>
          <w:sz w:val="24"/>
          <w:szCs w:val="24"/>
        </w:rPr>
        <w:t>che doveva essere supportato</w:t>
      </w:r>
      <w:r w:rsidR="00F729B5">
        <w:rPr>
          <w:rFonts w:ascii="Times New Roman" w:hAnsi="Times New Roman" w:cs="Times New Roman"/>
          <w:sz w:val="24"/>
          <w:szCs w:val="24"/>
        </w:rPr>
        <w:t>,</w:t>
      </w:r>
      <w:r>
        <w:rPr>
          <w:rFonts w:ascii="Times New Roman" w:hAnsi="Times New Roman" w:cs="Times New Roman"/>
          <w:sz w:val="24"/>
          <w:szCs w:val="24"/>
        </w:rPr>
        <w:t xml:space="preserve"> durante la seduta del Seminario del 9 novembre dedicata al Lazio</w:t>
      </w:r>
      <w:r w:rsidR="00F729B5">
        <w:rPr>
          <w:rFonts w:ascii="Times New Roman" w:hAnsi="Times New Roman" w:cs="Times New Roman"/>
          <w:sz w:val="24"/>
          <w:szCs w:val="24"/>
        </w:rPr>
        <w:t>,</w:t>
      </w:r>
      <w:r>
        <w:rPr>
          <w:rFonts w:ascii="Times New Roman" w:hAnsi="Times New Roman" w:cs="Times New Roman"/>
          <w:sz w:val="24"/>
          <w:szCs w:val="24"/>
        </w:rPr>
        <w:t xml:space="preserve"> dalla presenza di rappresentanti qualificati della stessa Regione.</w:t>
      </w:r>
    </w:p>
    <w:p w14:paraId="4C4BA85E" w14:textId="604391CB" w:rsidR="002E302C" w:rsidRDefault="002E302C" w:rsidP="00065921">
      <w:pPr>
        <w:ind w:left="567" w:right="1133"/>
        <w:jc w:val="both"/>
        <w:rPr>
          <w:rFonts w:ascii="Times New Roman" w:hAnsi="Times New Roman" w:cs="Times New Roman"/>
          <w:sz w:val="24"/>
          <w:szCs w:val="24"/>
        </w:rPr>
      </w:pPr>
      <w:r>
        <w:rPr>
          <w:rFonts w:ascii="Times New Roman" w:hAnsi="Times New Roman" w:cs="Times New Roman"/>
          <w:sz w:val="24"/>
          <w:szCs w:val="24"/>
        </w:rPr>
        <w:t xml:space="preserve">Si </w:t>
      </w:r>
      <w:proofErr w:type="gramStart"/>
      <w:r>
        <w:rPr>
          <w:rFonts w:ascii="Times New Roman" w:hAnsi="Times New Roman" w:cs="Times New Roman"/>
          <w:sz w:val="24"/>
          <w:szCs w:val="24"/>
        </w:rPr>
        <w:t>tratta  di</w:t>
      </w:r>
      <w:proofErr w:type="gramEnd"/>
      <w:r>
        <w:rPr>
          <w:rFonts w:ascii="Times New Roman" w:hAnsi="Times New Roman" w:cs="Times New Roman"/>
          <w:sz w:val="24"/>
          <w:szCs w:val="24"/>
        </w:rPr>
        <w:t xml:space="preserve"> un testo privo di qualsiasi significato tecnico e </w:t>
      </w:r>
      <w:r w:rsidR="007060BB">
        <w:rPr>
          <w:rFonts w:ascii="Times New Roman" w:hAnsi="Times New Roman" w:cs="Times New Roman"/>
          <w:sz w:val="24"/>
          <w:szCs w:val="24"/>
        </w:rPr>
        <w:t xml:space="preserve">politico: </w:t>
      </w:r>
      <w:r>
        <w:rPr>
          <w:rFonts w:ascii="Times New Roman" w:hAnsi="Times New Roman" w:cs="Times New Roman"/>
          <w:sz w:val="24"/>
          <w:szCs w:val="24"/>
        </w:rPr>
        <w:t xml:space="preserve">riguarda soltanto la richiesta di approfondimenti </w:t>
      </w:r>
      <w:r w:rsidR="007060BB">
        <w:rPr>
          <w:rFonts w:ascii="Times New Roman" w:hAnsi="Times New Roman" w:cs="Times New Roman"/>
          <w:sz w:val="24"/>
          <w:szCs w:val="24"/>
        </w:rPr>
        <w:t>su cinque punti e non chiarisce la posizione politica della Regione, se mai fosse realmente stata di contrarietà.</w:t>
      </w:r>
      <w:r w:rsidR="008A4D64">
        <w:rPr>
          <w:rFonts w:ascii="Times New Roman" w:hAnsi="Times New Roman" w:cs="Times New Roman"/>
          <w:sz w:val="24"/>
          <w:szCs w:val="24"/>
        </w:rPr>
        <w:t xml:space="preserve"> Il richiamo di questo documento agli ordini del giorno di cui </w:t>
      </w:r>
      <w:r w:rsidR="00664CF8">
        <w:rPr>
          <w:rFonts w:ascii="Times New Roman" w:hAnsi="Times New Roman" w:cs="Times New Roman"/>
          <w:sz w:val="24"/>
          <w:szCs w:val="24"/>
        </w:rPr>
        <w:t>sopra</w:t>
      </w:r>
      <w:r w:rsidR="008A4D64">
        <w:rPr>
          <w:rFonts w:ascii="Times New Roman" w:hAnsi="Times New Roman" w:cs="Times New Roman"/>
          <w:sz w:val="24"/>
          <w:szCs w:val="24"/>
        </w:rPr>
        <w:t xml:space="preserve"> non ha altro significato che quello di </w:t>
      </w:r>
      <w:r w:rsidR="00664CF8">
        <w:rPr>
          <w:rFonts w:ascii="Times New Roman" w:hAnsi="Times New Roman" w:cs="Times New Roman"/>
          <w:sz w:val="24"/>
          <w:szCs w:val="24"/>
        </w:rPr>
        <w:t>sancire il fallimento di quegli atti: la Regione non ha effettuato osservazioni, ha soltanto chiesto chiarimenti, non si è presentata alla seduta del Seminario dedicata al Lazio, ha perso un’occasione pubblica e tecnica anche soltanto per manifestare la sua posizione di contrarietà.</w:t>
      </w:r>
    </w:p>
    <w:p w14:paraId="6608E67A" w14:textId="6B161DB1" w:rsidR="00F604B3" w:rsidRPr="00065921" w:rsidRDefault="00F604B3" w:rsidP="00065921">
      <w:pPr>
        <w:ind w:left="567" w:right="1133"/>
        <w:jc w:val="both"/>
        <w:rPr>
          <w:rFonts w:ascii="Times New Roman" w:hAnsi="Times New Roman" w:cs="Times New Roman"/>
          <w:sz w:val="24"/>
          <w:szCs w:val="24"/>
        </w:rPr>
      </w:pPr>
      <w:r w:rsidRPr="00065921">
        <w:rPr>
          <w:rFonts w:ascii="Times New Roman" w:hAnsi="Times New Roman" w:cs="Times New Roman"/>
          <w:sz w:val="24"/>
          <w:szCs w:val="24"/>
        </w:rPr>
        <w:t xml:space="preserve">Questa </w:t>
      </w:r>
      <w:r w:rsidR="00543C7C">
        <w:rPr>
          <w:rFonts w:ascii="Times New Roman" w:hAnsi="Times New Roman" w:cs="Times New Roman"/>
          <w:sz w:val="24"/>
          <w:szCs w:val="24"/>
        </w:rPr>
        <w:t xml:space="preserve">grave </w:t>
      </w:r>
      <w:r w:rsidRPr="00065921">
        <w:rPr>
          <w:rFonts w:ascii="Times New Roman" w:hAnsi="Times New Roman" w:cs="Times New Roman"/>
          <w:sz w:val="24"/>
          <w:szCs w:val="24"/>
        </w:rPr>
        <w:t xml:space="preserve">disattenzione, questa </w:t>
      </w:r>
      <w:r w:rsidR="00543C7C">
        <w:rPr>
          <w:rFonts w:ascii="Times New Roman" w:hAnsi="Times New Roman" w:cs="Times New Roman"/>
          <w:sz w:val="24"/>
          <w:szCs w:val="24"/>
        </w:rPr>
        <w:t xml:space="preserve">totale </w:t>
      </w:r>
      <w:r w:rsidRPr="00065921">
        <w:rPr>
          <w:rFonts w:ascii="Times New Roman" w:hAnsi="Times New Roman" w:cs="Times New Roman"/>
          <w:sz w:val="24"/>
          <w:szCs w:val="24"/>
        </w:rPr>
        <w:t xml:space="preserve">assenza </w:t>
      </w:r>
      <w:r w:rsidR="00543C7C">
        <w:rPr>
          <w:rFonts w:ascii="Times New Roman" w:hAnsi="Times New Roman" w:cs="Times New Roman"/>
          <w:sz w:val="24"/>
          <w:szCs w:val="24"/>
        </w:rPr>
        <w:t xml:space="preserve">della sua Giunta </w:t>
      </w:r>
      <w:r w:rsidRPr="00065921">
        <w:rPr>
          <w:rFonts w:ascii="Times New Roman" w:hAnsi="Times New Roman" w:cs="Times New Roman"/>
          <w:sz w:val="24"/>
          <w:szCs w:val="24"/>
        </w:rPr>
        <w:t>no</w:t>
      </w:r>
      <w:r w:rsidR="00F41083" w:rsidRPr="00065921">
        <w:rPr>
          <w:rFonts w:ascii="Times New Roman" w:hAnsi="Times New Roman" w:cs="Times New Roman"/>
          <w:sz w:val="24"/>
          <w:szCs w:val="24"/>
        </w:rPr>
        <w:t>n</w:t>
      </w:r>
      <w:r w:rsidRPr="00065921">
        <w:rPr>
          <w:rFonts w:ascii="Times New Roman" w:hAnsi="Times New Roman" w:cs="Times New Roman"/>
          <w:sz w:val="24"/>
          <w:szCs w:val="24"/>
        </w:rPr>
        <w:t xml:space="preserve"> risulta </w:t>
      </w:r>
      <w:r w:rsidR="00543C7C">
        <w:rPr>
          <w:rFonts w:ascii="Times New Roman" w:hAnsi="Times New Roman" w:cs="Times New Roman"/>
          <w:sz w:val="24"/>
          <w:szCs w:val="24"/>
        </w:rPr>
        <w:t xml:space="preserve">essere </w:t>
      </w:r>
      <w:r w:rsidRPr="00065921">
        <w:rPr>
          <w:rFonts w:ascii="Times New Roman" w:hAnsi="Times New Roman" w:cs="Times New Roman"/>
          <w:sz w:val="24"/>
          <w:szCs w:val="24"/>
        </w:rPr>
        <w:t xml:space="preserve">in nessun modo giustificata e giustificabile, </w:t>
      </w:r>
      <w:r w:rsidR="00F41083" w:rsidRPr="00065921">
        <w:rPr>
          <w:rFonts w:ascii="Times New Roman" w:hAnsi="Times New Roman" w:cs="Times New Roman"/>
          <w:sz w:val="24"/>
          <w:szCs w:val="24"/>
        </w:rPr>
        <w:t xml:space="preserve">tenuto conto della rilevanza e dell’incidenza di una struttura </w:t>
      </w:r>
      <w:r w:rsidR="00664CF8">
        <w:rPr>
          <w:rFonts w:ascii="Times New Roman" w:hAnsi="Times New Roman" w:cs="Times New Roman"/>
          <w:sz w:val="24"/>
          <w:szCs w:val="24"/>
        </w:rPr>
        <w:t xml:space="preserve">quale quella del Deposito Nazionale </w:t>
      </w:r>
      <w:r w:rsidR="00F41083" w:rsidRPr="00065921">
        <w:rPr>
          <w:rFonts w:ascii="Times New Roman" w:hAnsi="Times New Roman" w:cs="Times New Roman"/>
          <w:sz w:val="24"/>
          <w:szCs w:val="24"/>
        </w:rPr>
        <w:t>in un territorio omogeneo</w:t>
      </w:r>
      <w:r w:rsidR="00FE5828">
        <w:rPr>
          <w:rFonts w:ascii="Times New Roman" w:hAnsi="Times New Roman" w:cs="Times New Roman"/>
          <w:sz w:val="24"/>
          <w:szCs w:val="24"/>
        </w:rPr>
        <w:t xml:space="preserve"> e fragile</w:t>
      </w:r>
      <w:r w:rsidR="00F41083" w:rsidRPr="00065921">
        <w:rPr>
          <w:rFonts w:ascii="Times New Roman" w:hAnsi="Times New Roman" w:cs="Times New Roman"/>
          <w:sz w:val="24"/>
          <w:szCs w:val="24"/>
        </w:rPr>
        <w:t xml:space="preserve"> </w:t>
      </w:r>
      <w:r w:rsidR="00664CF8">
        <w:rPr>
          <w:rFonts w:ascii="Times New Roman" w:hAnsi="Times New Roman" w:cs="Times New Roman"/>
          <w:sz w:val="24"/>
          <w:szCs w:val="24"/>
        </w:rPr>
        <w:t>come</w:t>
      </w:r>
      <w:r w:rsidR="00543C7C">
        <w:rPr>
          <w:rFonts w:ascii="Times New Roman" w:hAnsi="Times New Roman" w:cs="Times New Roman"/>
          <w:sz w:val="24"/>
          <w:szCs w:val="24"/>
        </w:rPr>
        <w:t xml:space="preserve"> quello della Provincia di Viterbo</w:t>
      </w:r>
      <w:r w:rsidR="00664CF8">
        <w:rPr>
          <w:rFonts w:ascii="Times New Roman" w:hAnsi="Times New Roman" w:cs="Times New Roman"/>
          <w:sz w:val="24"/>
          <w:szCs w:val="24"/>
        </w:rPr>
        <w:t>,</w:t>
      </w:r>
      <w:r w:rsidR="00543C7C">
        <w:rPr>
          <w:rFonts w:ascii="Times New Roman" w:hAnsi="Times New Roman" w:cs="Times New Roman"/>
          <w:sz w:val="24"/>
          <w:szCs w:val="24"/>
        </w:rPr>
        <w:t xml:space="preserve"> </w:t>
      </w:r>
      <w:r w:rsidR="00F41083" w:rsidRPr="00065921">
        <w:rPr>
          <w:rFonts w:ascii="Times New Roman" w:hAnsi="Times New Roman" w:cs="Times New Roman"/>
          <w:sz w:val="24"/>
          <w:szCs w:val="24"/>
        </w:rPr>
        <w:t xml:space="preserve">che non ha alcuna vocazione per ospitare una struttura industriale di questa </w:t>
      </w:r>
      <w:r w:rsidR="00FC11F3" w:rsidRPr="00065921">
        <w:rPr>
          <w:rFonts w:ascii="Times New Roman" w:hAnsi="Times New Roman" w:cs="Times New Roman"/>
          <w:sz w:val="24"/>
          <w:szCs w:val="24"/>
        </w:rPr>
        <w:t>po</w:t>
      </w:r>
      <w:r w:rsidR="00F41083" w:rsidRPr="00065921">
        <w:rPr>
          <w:rFonts w:ascii="Times New Roman" w:hAnsi="Times New Roman" w:cs="Times New Roman"/>
          <w:sz w:val="24"/>
          <w:szCs w:val="24"/>
        </w:rPr>
        <w:t>rtata</w:t>
      </w:r>
      <w:r w:rsidR="005405F5">
        <w:rPr>
          <w:rFonts w:ascii="Times New Roman" w:hAnsi="Times New Roman" w:cs="Times New Roman"/>
          <w:sz w:val="24"/>
          <w:szCs w:val="24"/>
        </w:rPr>
        <w:t xml:space="preserve"> e di </w:t>
      </w:r>
      <w:r w:rsidR="00FE5828">
        <w:rPr>
          <w:rFonts w:ascii="Times New Roman" w:hAnsi="Times New Roman" w:cs="Times New Roman"/>
          <w:sz w:val="24"/>
          <w:szCs w:val="24"/>
        </w:rPr>
        <w:t>così ampio</w:t>
      </w:r>
      <w:r w:rsidR="005405F5">
        <w:rPr>
          <w:rFonts w:ascii="Times New Roman" w:hAnsi="Times New Roman" w:cs="Times New Roman"/>
          <w:sz w:val="24"/>
          <w:szCs w:val="24"/>
        </w:rPr>
        <w:t xml:space="preserve"> impatto sul territorio, sull’ambie</w:t>
      </w:r>
      <w:r w:rsidR="00FE5828">
        <w:rPr>
          <w:rFonts w:ascii="Times New Roman" w:hAnsi="Times New Roman" w:cs="Times New Roman"/>
          <w:sz w:val="24"/>
          <w:szCs w:val="24"/>
        </w:rPr>
        <w:t>n</w:t>
      </w:r>
      <w:r w:rsidR="005405F5">
        <w:rPr>
          <w:rFonts w:ascii="Times New Roman" w:hAnsi="Times New Roman" w:cs="Times New Roman"/>
          <w:sz w:val="24"/>
          <w:szCs w:val="24"/>
        </w:rPr>
        <w:t>te e sulla saluta della popolazione</w:t>
      </w:r>
      <w:r w:rsidR="00F41083" w:rsidRPr="00065921">
        <w:rPr>
          <w:rFonts w:ascii="Times New Roman" w:hAnsi="Times New Roman" w:cs="Times New Roman"/>
          <w:sz w:val="24"/>
          <w:szCs w:val="24"/>
        </w:rPr>
        <w:t>.</w:t>
      </w:r>
    </w:p>
    <w:p w14:paraId="2EA84229" w14:textId="6C0E0800" w:rsidR="00F41083" w:rsidRPr="00065921" w:rsidRDefault="00F41083" w:rsidP="00065921">
      <w:pPr>
        <w:ind w:left="567" w:right="1133"/>
        <w:jc w:val="both"/>
        <w:rPr>
          <w:rFonts w:ascii="Times New Roman" w:hAnsi="Times New Roman" w:cs="Times New Roman"/>
          <w:sz w:val="24"/>
          <w:szCs w:val="24"/>
        </w:rPr>
      </w:pPr>
      <w:r w:rsidRPr="00065921">
        <w:rPr>
          <w:rFonts w:ascii="Times New Roman" w:hAnsi="Times New Roman" w:cs="Times New Roman"/>
          <w:sz w:val="24"/>
          <w:szCs w:val="24"/>
        </w:rPr>
        <w:t xml:space="preserve">Ci aspettavamo una presa di posizione netta della Regione </w:t>
      </w:r>
      <w:r w:rsidR="005405F5">
        <w:rPr>
          <w:rFonts w:ascii="Times New Roman" w:hAnsi="Times New Roman" w:cs="Times New Roman"/>
          <w:sz w:val="24"/>
          <w:szCs w:val="24"/>
        </w:rPr>
        <w:t xml:space="preserve">Lazio, </w:t>
      </w:r>
      <w:r w:rsidRPr="00065921">
        <w:rPr>
          <w:rFonts w:ascii="Times New Roman" w:hAnsi="Times New Roman" w:cs="Times New Roman"/>
          <w:sz w:val="24"/>
          <w:szCs w:val="24"/>
        </w:rPr>
        <w:t xml:space="preserve">che potesse rappresentare </w:t>
      </w:r>
      <w:r w:rsidR="005405F5">
        <w:rPr>
          <w:rFonts w:ascii="Times New Roman" w:hAnsi="Times New Roman" w:cs="Times New Roman"/>
          <w:sz w:val="24"/>
          <w:szCs w:val="24"/>
        </w:rPr>
        <w:t xml:space="preserve">a gran voce, in modo approfondito e </w:t>
      </w:r>
      <w:proofErr w:type="gramStart"/>
      <w:r w:rsidR="005405F5">
        <w:rPr>
          <w:rFonts w:ascii="Times New Roman" w:hAnsi="Times New Roman" w:cs="Times New Roman"/>
          <w:sz w:val="24"/>
          <w:szCs w:val="24"/>
        </w:rPr>
        <w:t xml:space="preserve">tecnico </w:t>
      </w:r>
      <w:r w:rsidRPr="00065921">
        <w:rPr>
          <w:rFonts w:ascii="Times New Roman" w:hAnsi="Times New Roman" w:cs="Times New Roman"/>
          <w:sz w:val="24"/>
          <w:szCs w:val="24"/>
        </w:rPr>
        <w:t xml:space="preserve"> come</w:t>
      </w:r>
      <w:proofErr w:type="gramEnd"/>
      <w:r w:rsidRPr="00065921">
        <w:rPr>
          <w:rFonts w:ascii="Times New Roman" w:hAnsi="Times New Roman" w:cs="Times New Roman"/>
          <w:sz w:val="24"/>
          <w:szCs w:val="24"/>
        </w:rPr>
        <w:t xml:space="preserve"> le </w:t>
      </w:r>
      <w:r w:rsidR="005405F5">
        <w:rPr>
          <w:rFonts w:ascii="Times New Roman" w:hAnsi="Times New Roman" w:cs="Times New Roman"/>
          <w:sz w:val="24"/>
          <w:szCs w:val="24"/>
        </w:rPr>
        <w:t xml:space="preserve">22 </w:t>
      </w:r>
      <w:r w:rsidRPr="00065921">
        <w:rPr>
          <w:rFonts w:ascii="Times New Roman" w:hAnsi="Times New Roman" w:cs="Times New Roman"/>
          <w:sz w:val="24"/>
          <w:szCs w:val="24"/>
        </w:rPr>
        <w:t xml:space="preserve">aree identificate </w:t>
      </w:r>
      <w:r w:rsidR="005405F5">
        <w:rPr>
          <w:rFonts w:ascii="Times New Roman" w:hAnsi="Times New Roman" w:cs="Times New Roman"/>
          <w:sz w:val="24"/>
          <w:szCs w:val="24"/>
        </w:rPr>
        <w:t xml:space="preserve">da SOGIN </w:t>
      </w:r>
      <w:r w:rsidRPr="00065921">
        <w:rPr>
          <w:rFonts w:ascii="Times New Roman" w:hAnsi="Times New Roman" w:cs="Times New Roman"/>
          <w:sz w:val="24"/>
          <w:szCs w:val="24"/>
        </w:rPr>
        <w:t>non possedessero i requisiti indicati nella Guida Tecnica 29, e quindi non risult</w:t>
      </w:r>
      <w:r w:rsidR="007060BB">
        <w:rPr>
          <w:rFonts w:ascii="Times New Roman" w:hAnsi="Times New Roman" w:cs="Times New Roman"/>
          <w:sz w:val="24"/>
          <w:szCs w:val="24"/>
        </w:rPr>
        <w:t>assero</w:t>
      </w:r>
      <w:r w:rsidRPr="00065921">
        <w:rPr>
          <w:rFonts w:ascii="Times New Roman" w:hAnsi="Times New Roman" w:cs="Times New Roman"/>
          <w:sz w:val="24"/>
          <w:szCs w:val="24"/>
        </w:rPr>
        <w:t xml:space="preserve"> idonee per qualità </w:t>
      </w:r>
      <w:r w:rsidR="007060BB">
        <w:rPr>
          <w:rFonts w:ascii="Times New Roman" w:hAnsi="Times New Roman" w:cs="Times New Roman"/>
          <w:sz w:val="24"/>
          <w:szCs w:val="24"/>
        </w:rPr>
        <w:t xml:space="preserve">e morfologia </w:t>
      </w:r>
      <w:r w:rsidRPr="00065921">
        <w:rPr>
          <w:rFonts w:ascii="Times New Roman" w:hAnsi="Times New Roman" w:cs="Times New Roman"/>
          <w:sz w:val="24"/>
          <w:szCs w:val="24"/>
        </w:rPr>
        <w:t xml:space="preserve">del territorio,  </w:t>
      </w:r>
      <w:r w:rsidR="004F1267" w:rsidRPr="00065921">
        <w:rPr>
          <w:rFonts w:ascii="Times New Roman" w:hAnsi="Times New Roman" w:cs="Times New Roman"/>
          <w:sz w:val="24"/>
          <w:szCs w:val="24"/>
        </w:rPr>
        <w:t xml:space="preserve">per l’impatto </w:t>
      </w:r>
      <w:r w:rsidRPr="00065921">
        <w:rPr>
          <w:rFonts w:ascii="Times New Roman" w:hAnsi="Times New Roman" w:cs="Times New Roman"/>
          <w:sz w:val="24"/>
          <w:szCs w:val="24"/>
        </w:rPr>
        <w:t>economico sociale e di p</w:t>
      </w:r>
      <w:r w:rsidR="00FC11F3" w:rsidRPr="00065921">
        <w:rPr>
          <w:rFonts w:ascii="Times New Roman" w:hAnsi="Times New Roman" w:cs="Times New Roman"/>
          <w:sz w:val="24"/>
          <w:szCs w:val="24"/>
        </w:rPr>
        <w:t>ia</w:t>
      </w:r>
      <w:r w:rsidRPr="00065921">
        <w:rPr>
          <w:rFonts w:ascii="Times New Roman" w:hAnsi="Times New Roman" w:cs="Times New Roman"/>
          <w:sz w:val="24"/>
          <w:szCs w:val="24"/>
        </w:rPr>
        <w:t>nificazione</w:t>
      </w:r>
      <w:r w:rsidR="00FE5828">
        <w:rPr>
          <w:rFonts w:ascii="Times New Roman" w:hAnsi="Times New Roman" w:cs="Times New Roman"/>
          <w:sz w:val="24"/>
          <w:szCs w:val="24"/>
        </w:rPr>
        <w:t xml:space="preserve"> prevalentemente a vocazione agricola</w:t>
      </w:r>
      <w:r w:rsidR="004F1267" w:rsidRPr="00065921">
        <w:rPr>
          <w:rFonts w:ascii="Times New Roman" w:hAnsi="Times New Roman" w:cs="Times New Roman"/>
          <w:sz w:val="24"/>
          <w:szCs w:val="24"/>
        </w:rPr>
        <w:t>, nonché per criticità di danno alla salute</w:t>
      </w:r>
      <w:r w:rsidR="00E57FFA" w:rsidRPr="00065921">
        <w:rPr>
          <w:rFonts w:ascii="Times New Roman" w:hAnsi="Times New Roman" w:cs="Times New Roman"/>
          <w:sz w:val="24"/>
          <w:szCs w:val="24"/>
        </w:rPr>
        <w:t>.</w:t>
      </w:r>
    </w:p>
    <w:p w14:paraId="54C37143" w14:textId="6C87D94D" w:rsidR="00E57FFA" w:rsidRPr="00065921" w:rsidRDefault="00E57FFA" w:rsidP="00065921">
      <w:pPr>
        <w:ind w:left="567" w:right="1133"/>
        <w:jc w:val="both"/>
        <w:rPr>
          <w:rFonts w:ascii="Times New Roman" w:hAnsi="Times New Roman" w:cs="Times New Roman"/>
          <w:sz w:val="24"/>
          <w:szCs w:val="24"/>
        </w:rPr>
      </w:pPr>
      <w:r w:rsidRPr="00065921">
        <w:rPr>
          <w:rFonts w:ascii="Times New Roman" w:hAnsi="Times New Roman" w:cs="Times New Roman"/>
          <w:sz w:val="24"/>
          <w:szCs w:val="24"/>
        </w:rPr>
        <w:lastRenderedPageBreak/>
        <w:t xml:space="preserve">In altri termini la Regione </w:t>
      </w:r>
      <w:r w:rsidR="005405F5">
        <w:rPr>
          <w:rFonts w:ascii="Times New Roman" w:hAnsi="Times New Roman" w:cs="Times New Roman"/>
          <w:sz w:val="24"/>
          <w:szCs w:val="24"/>
        </w:rPr>
        <w:t>Lazio</w:t>
      </w:r>
      <w:r w:rsidR="00664CF8">
        <w:rPr>
          <w:rFonts w:ascii="Times New Roman" w:hAnsi="Times New Roman" w:cs="Times New Roman"/>
          <w:sz w:val="24"/>
          <w:szCs w:val="24"/>
        </w:rPr>
        <w:t>,</w:t>
      </w:r>
      <w:r w:rsidR="005405F5">
        <w:rPr>
          <w:rFonts w:ascii="Times New Roman" w:hAnsi="Times New Roman" w:cs="Times New Roman"/>
          <w:sz w:val="24"/>
          <w:szCs w:val="24"/>
        </w:rPr>
        <w:t xml:space="preserve"> ed in particolare la Giunta </w:t>
      </w:r>
      <w:r w:rsidR="00664CF8">
        <w:rPr>
          <w:rFonts w:ascii="Times New Roman" w:hAnsi="Times New Roman" w:cs="Times New Roman"/>
          <w:sz w:val="24"/>
          <w:szCs w:val="24"/>
        </w:rPr>
        <w:t>R</w:t>
      </w:r>
      <w:r w:rsidR="005405F5">
        <w:rPr>
          <w:rFonts w:ascii="Times New Roman" w:hAnsi="Times New Roman" w:cs="Times New Roman"/>
          <w:sz w:val="24"/>
          <w:szCs w:val="24"/>
        </w:rPr>
        <w:t>egionale</w:t>
      </w:r>
      <w:r w:rsidR="00664CF8">
        <w:rPr>
          <w:rFonts w:ascii="Times New Roman" w:hAnsi="Times New Roman" w:cs="Times New Roman"/>
          <w:sz w:val="24"/>
          <w:szCs w:val="24"/>
        </w:rPr>
        <w:t>,</w:t>
      </w:r>
      <w:r w:rsidR="005405F5">
        <w:rPr>
          <w:rFonts w:ascii="Times New Roman" w:hAnsi="Times New Roman" w:cs="Times New Roman"/>
          <w:sz w:val="24"/>
          <w:szCs w:val="24"/>
        </w:rPr>
        <w:t xml:space="preserve"> </w:t>
      </w:r>
      <w:r w:rsidRPr="00065921">
        <w:rPr>
          <w:rFonts w:ascii="Times New Roman" w:hAnsi="Times New Roman" w:cs="Times New Roman"/>
          <w:sz w:val="24"/>
          <w:szCs w:val="24"/>
        </w:rPr>
        <w:t xml:space="preserve">non ha </w:t>
      </w:r>
      <w:r w:rsidR="005405F5">
        <w:rPr>
          <w:rFonts w:ascii="Times New Roman" w:hAnsi="Times New Roman" w:cs="Times New Roman"/>
          <w:sz w:val="24"/>
          <w:szCs w:val="24"/>
        </w:rPr>
        <w:t>contestato l’operato di SOGIN ed il fatto che le</w:t>
      </w:r>
      <w:r w:rsidRPr="00065921">
        <w:rPr>
          <w:rFonts w:ascii="Times New Roman" w:hAnsi="Times New Roman" w:cs="Times New Roman"/>
          <w:sz w:val="24"/>
          <w:szCs w:val="24"/>
        </w:rPr>
        <w:t xml:space="preserve"> 22 aree identificate </w:t>
      </w:r>
      <w:r w:rsidR="005405F5">
        <w:rPr>
          <w:rFonts w:ascii="Times New Roman" w:hAnsi="Times New Roman" w:cs="Times New Roman"/>
          <w:sz w:val="24"/>
          <w:szCs w:val="24"/>
        </w:rPr>
        <w:t xml:space="preserve">nel viterbese possano essere qualificate come potenzialmente idonee </w:t>
      </w:r>
      <w:r w:rsidR="00664CF8">
        <w:rPr>
          <w:rFonts w:ascii="Times New Roman" w:hAnsi="Times New Roman" w:cs="Times New Roman"/>
          <w:sz w:val="24"/>
          <w:szCs w:val="24"/>
        </w:rPr>
        <w:t xml:space="preserve">pur </w:t>
      </w:r>
      <w:r w:rsidRPr="00065921">
        <w:rPr>
          <w:rFonts w:ascii="Times New Roman" w:hAnsi="Times New Roman" w:cs="Times New Roman"/>
          <w:sz w:val="24"/>
          <w:szCs w:val="24"/>
        </w:rPr>
        <w:t xml:space="preserve">in pieno contrasto con </w:t>
      </w:r>
      <w:r w:rsidR="00683995" w:rsidRPr="00065921">
        <w:rPr>
          <w:rFonts w:ascii="Times New Roman" w:hAnsi="Times New Roman" w:cs="Times New Roman"/>
          <w:sz w:val="24"/>
          <w:szCs w:val="24"/>
        </w:rPr>
        <w:t xml:space="preserve">le criticità territoriali (terremoti, </w:t>
      </w:r>
      <w:r w:rsidR="005405F5">
        <w:rPr>
          <w:rFonts w:ascii="Times New Roman" w:hAnsi="Times New Roman" w:cs="Times New Roman"/>
          <w:sz w:val="24"/>
          <w:szCs w:val="24"/>
        </w:rPr>
        <w:t>falda acquifera,</w:t>
      </w:r>
      <w:r w:rsidR="00683995" w:rsidRPr="00065921">
        <w:rPr>
          <w:rFonts w:ascii="Times New Roman" w:hAnsi="Times New Roman" w:cs="Times New Roman"/>
          <w:sz w:val="24"/>
          <w:szCs w:val="24"/>
        </w:rPr>
        <w:t xml:space="preserve"> aree naturali protette) ambientali</w:t>
      </w:r>
      <w:r w:rsidR="005405F5">
        <w:rPr>
          <w:rFonts w:ascii="Times New Roman" w:hAnsi="Times New Roman" w:cs="Times New Roman"/>
          <w:sz w:val="24"/>
          <w:szCs w:val="24"/>
        </w:rPr>
        <w:t>,</w:t>
      </w:r>
      <w:r w:rsidR="00683995" w:rsidRPr="00065921">
        <w:rPr>
          <w:rFonts w:ascii="Times New Roman" w:hAnsi="Times New Roman" w:cs="Times New Roman"/>
          <w:sz w:val="24"/>
          <w:szCs w:val="24"/>
        </w:rPr>
        <w:t xml:space="preserve"> socio sanitarie</w:t>
      </w:r>
      <w:r w:rsidR="005405F5">
        <w:rPr>
          <w:rFonts w:ascii="Times New Roman" w:hAnsi="Times New Roman" w:cs="Times New Roman"/>
          <w:sz w:val="24"/>
          <w:szCs w:val="24"/>
        </w:rPr>
        <w:t>,</w:t>
      </w:r>
      <w:r w:rsidR="00683995" w:rsidRPr="00065921">
        <w:rPr>
          <w:rFonts w:ascii="Times New Roman" w:hAnsi="Times New Roman" w:cs="Times New Roman"/>
          <w:sz w:val="24"/>
          <w:szCs w:val="24"/>
        </w:rPr>
        <w:t xml:space="preserve"> archeologiche</w:t>
      </w:r>
      <w:r w:rsidR="00664CF8">
        <w:rPr>
          <w:rFonts w:ascii="Times New Roman" w:hAnsi="Times New Roman" w:cs="Times New Roman"/>
          <w:sz w:val="24"/>
          <w:szCs w:val="24"/>
        </w:rPr>
        <w:t>, né ha difeso</w:t>
      </w:r>
      <w:r w:rsidR="00683995" w:rsidRPr="00065921">
        <w:rPr>
          <w:rFonts w:ascii="Times New Roman" w:hAnsi="Times New Roman" w:cs="Times New Roman"/>
          <w:sz w:val="24"/>
          <w:szCs w:val="24"/>
        </w:rPr>
        <w:t xml:space="preserve"> </w:t>
      </w:r>
      <w:r w:rsidRPr="00065921">
        <w:rPr>
          <w:rFonts w:ascii="Times New Roman" w:hAnsi="Times New Roman" w:cs="Times New Roman"/>
          <w:sz w:val="24"/>
          <w:szCs w:val="24"/>
        </w:rPr>
        <w:t>la</w:t>
      </w:r>
      <w:r w:rsidR="00683995" w:rsidRPr="00065921">
        <w:rPr>
          <w:rFonts w:ascii="Times New Roman" w:hAnsi="Times New Roman" w:cs="Times New Roman"/>
          <w:sz w:val="24"/>
          <w:szCs w:val="24"/>
        </w:rPr>
        <w:t xml:space="preserve"> </w:t>
      </w:r>
      <w:r w:rsidRPr="00065921">
        <w:rPr>
          <w:rFonts w:ascii="Times New Roman" w:hAnsi="Times New Roman" w:cs="Times New Roman"/>
          <w:sz w:val="24"/>
          <w:szCs w:val="24"/>
        </w:rPr>
        <w:t xml:space="preserve">pianificazione </w:t>
      </w:r>
      <w:r w:rsidR="00743E13">
        <w:rPr>
          <w:rFonts w:ascii="Times New Roman" w:hAnsi="Times New Roman" w:cs="Times New Roman"/>
          <w:sz w:val="24"/>
          <w:szCs w:val="24"/>
        </w:rPr>
        <w:t xml:space="preserve">attuata </w:t>
      </w:r>
      <w:r w:rsidR="00683995" w:rsidRPr="00065921">
        <w:rPr>
          <w:rFonts w:ascii="Times New Roman" w:hAnsi="Times New Roman" w:cs="Times New Roman"/>
          <w:sz w:val="24"/>
          <w:szCs w:val="24"/>
        </w:rPr>
        <w:t xml:space="preserve"> in detto territorio </w:t>
      </w:r>
      <w:r w:rsidR="00664CF8">
        <w:rPr>
          <w:rFonts w:ascii="Times New Roman" w:hAnsi="Times New Roman" w:cs="Times New Roman"/>
          <w:sz w:val="24"/>
          <w:szCs w:val="24"/>
        </w:rPr>
        <w:t xml:space="preserve"> che, </w:t>
      </w:r>
      <w:r w:rsidR="00683995" w:rsidRPr="00065921">
        <w:rPr>
          <w:rFonts w:ascii="Times New Roman" w:hAnsi="Times New Roman" w:cs="Times New Roman"/>
          <w:sz w:val="24"/>
          <w:szCs w:val="24"/>
        </w:rPr>
        <w:t>in particolare in ambito agricolo e turistic</w:t>
      </w:r>
      <w:r w:rsidR="00743E13">
        <w:rPr>
          <w:rFonts w:ascii="Times New Roman" w:hAnsi="Times New Roman" w:cs="Times New Roman"/>
          <w:sz w:val="24"/>
          <w:szCs w:val="24"/>
        </w:rPr>
        <w:t xml:space="preserve">o, </w:t>
      </w:r>
      <w:r w:rsidR="00664CF8">
        <w:rPr>
          <w:rFonts w:ascii="Times New Roman" w:hAnsi="Times New Roman" w:cs="Times New Roman"/>
          <w:sz w:val="24"/>
          <w:szCs w:val="24"/>
        </w:rPr>
        <w:t>ha favorito livelli di eccellenza</w:t>
      </w:r>
      <w:r w:rsidR="00683995" w:rsidRPr="00065921">
        <w:rPr>
          <w:rFonts w:ascii="Times New Roman" w:hAnsi="Times New Roman" w:cs="Times New Roman"/>
          <w:sz w:val="24"/>
          <w:szCs w:val="24"/>
        </w:rPr>
        <w:t xml:space="preserve"> in Italia</w:t>
      </w:r>
      <w:r w:rsidR="00743E13">
        <w:rPr>
          <w:rFonts w:ascii="Times New Roman" w:hAnsi="Times New Roman" w:cs="Times New Roman"/>
          <w:sz w:val="24"/>
          <w:szCs w:val="24"/>
        </w:rPr>
        <w:t>.</w:t>
      </w:r>
    </w:p>
    <w:p w14:paraId="2C6826AE" w14:textId="7C86774C" w:rsidR="00743E13" w:rsidRDefault="00743E13" w:rsidP="00065921">
      <w:pPr>
        <w:ind w:left="567" w:right="1133"/>
        <w:jc w:val="both"/>
        <w:rPr>
          <w:rFonts w:ascii="Times New Roman" w:hAnsi="Times New Roman" w:cs="Times New Roman"/>
          <w:sz w:val="24"/>
          <w:szCs w:val="24"/>
        </w:rPr>
      </w:pPr>
      <w:r>
        <w:rPr>
          <w:rFonts w:ascii="Times New Roman" w:hAnsi="Times New Roman" w:cs="Times New Roman"/>
          <w:sz w:val="24"/>
          <w:szCs w:val="24"/>
        </w:rPr>
        <w:t>Contestare questo possibile insediamento d</w:t>
      </w:r>
      <w:r w:rsidR="00DE69A2" w:rsidRPr="00065921">
        <w:rPr>
          <w:rFonts w:ascii="Times New Roman" w:hAnsi="Times New Roman" w:cs="Times New Roman"/>
          <w:sz w:val="24"/>
          <w:szCs w:val="24"/>
        </w:rPr>
        <w:t xml:space="preserve">oveva essere una priorità per la </w:t>
      </w:r>
      <w:r w:rsidR="007060BB">
        <w:rPr>
          <w:rFonts w:ascii="Times New Roman" w:hAnsi="Times New Roman" w:cs="Times New Roman"/>
          <w:sz w:val="24"/>
          <w:szCs w:val="24"/>
        </w:rPr>
        <w:t>R</w:t>
      </w:r>
      <w:r w:rsidR="00DE69A2" w:rsidRPr="00065921">
        <w:rPr>
          <w:rFonts w:ascii="Times New Roman" w:hAnsi="Times New Roman" w:cs="Times New Roman"/>
          <w:sz w:val="24"/>
          <w:szCs w:val="24"/>
        </w:rPr>
        <w:t>egione Lazio</w:t>
      </w:r>
      <w:r>
        <w:rPr>
          <w:rFonts w:ascii="Times New Roman" w:hAnsi="Times New Roman" w:cs="Times New Roman"/>
          <w:sz w:val="24"/>
          <w:szCs w:val="24"/>
        </w:rPr>
        <w:t xml:space="preserve">, </w:t>
      </w:r>
      <w:r w:rsidR="00FE5828">
        <w:rPr>
          <w:rFonts w:ascii="Times New Roman" w:hAnsi="Times New Roman" w:cs="Times New Roman"/>
          <w:sz w:val="24"/>
          <w:szCs w:val="24"/>
        </w:rPr>
        <w:t xml:space="preserve">che </w:t>
      </w:r>
      <w:r>
        <w:rPr>
          <w:rFonts w:ascii="Times New Roman" w:hAnsi="Times New Roman" w:cs="Times New Roman"/>
          <w:sz w:val="24"/>
          <w:szCs w:val="24"/>
        </w:rPr>
        <w:t>avrebbe dovuto</w:t>
      </w:r>
      <w:r w:rsidR="00DE69A2" w:rsidRPr="00065921">
        <w:rPr>
          <w:rFonts w:ascii="Times New Roman" w:hAnsi="Times New Roman" w:cs="Times New Roman"/>
          <w:sz w:val="24"/>
          <w:szCs w:val="24"/>
        </w:rPr>
        <w:t xml:space="preserve"> avere diligenza </w:t>
      </w:r>
      <w:r>
        <w:rPr>
          <w:rFonts w:ascii="Times New Roman" w:hAnsi="Times New Roman" w:cs="Times New Roman"/>
          <w:sz w:val="24"/>
          <w:szCs w:val="24"/>
        </w:rPr>
        <w:t xml:space="preserve">nel partecipare al procedimento e quindi presentare osservazioni e presenziare in </w:t>
      </w:r>
      <w:r w:rsidR="00FE5828">
        <w:rPr>
          <w:rFonts w:ascii="Times New Roman" w:hAnsi="Times New Roman" w:cs="Times New Roman"/>
          <w:sz w:val="24"/>
          <w:szCs w:val="24"/>
        </w:rPr>
        <w:t xml:space="preserve">modo </w:t>
      </w:r>
      <w:r>
        <w:rPr>
          <w:rFonts w:ascii="Times New Roman" w:hAnsi="Times New Roman" w:cs="Times New Roman"/>
          <w:sz w:val="24"/>
          <w:szCs w:val="24"/>
        </w:rPr>
        <w:t xml:space="preserve">strutturato al Seminario </w:t>
      </w:r>
      <w:r w:rsidR="007060BB">
        <w:rPr>
          <w:rFonts w:ascii="Times New Roman" w:hAnsi="Times New Roman" w:cs="Times New Roman"/>
          <w:sz w:val="24"/>
          <w:szCs w:val="24"/>
        </w:rPr>
        <w:t>N</w:t>
      </w:r>
      <w:r>
        <w:rPr>
          <w:rFonts w:ascii="Times New Roman" w:hAnsi="Times New Roman" w:cs="Times New Roman"/>
          <w:sz w:val="24"/>
          <w:szCs w:val="24"/>
        </w:rPr>
        <w:t>azionale.</w:t>
      </w:r>
    </w:p>
    <w:p w14:paraId="7D355C7E" w14:textId="15F61C78" w:rsidR="00DE69A2" w:rsidRPr="00065921" w:rsidRDefault="00743E13" w:rsidP="00065921">
      <w:pPr>
        <w:ind w:left="567" w:right="1133"/>
        <w:jc w:val="both"/>
        <w:rPr>
          <w:rFonts w:ascii="Times New Roman" w:hAnsi="Times New Roman" w:cs="Times New Roman"/>
          <w:sz w:val="24"/>
          <w:szCs w:val="24"/>
        </w:rPr>
      </w:pPr>
      <w:proofErr w:type="gramStart"/>
      <w:r>
        <w:rPr>
          <w:rFonts w:ascii="Times New Roman" w:hAnsi="Times New Roman" w:cs="Times New Roman"/>
          <w:sz w:val="24"/>
          <w:szCs w:val="24"/>
        </w:rPr>
        <w:t>Un gravissima</w:t>
      </w:r>
      <w:proofErr w:type="gramEnd"/>
      <w:r>
        <w:rPr>
          <w:rFonts w:ascii="Times New Roman" w:hAnsi="Times New Roman" w:cs="Times New Roman"/>
          <w:sz w:val="24"/>
          <w:szCs w:val="24"/>
        </w:rPr>
        <w:t xml:space="preserve"> mancanza e al contempo una occasione mancata e quindi una occasione perduta.</w:t>
      </w:r>
    </w:p>
    <w:p w14:paraId="586A6F76" w14:textId="285E1995" w:rsidR="00743E13" w:rsidRDefault="00743E13" w:rsidP="00065921">
      <w:pPr>
        <w:ind w:left="567" w:right="1133"/>
        <w:jc w:val="both"/>
        <w:rPr>
          <w:rFonts w:ascii="Times New Roman" w:hAnsi="Times New Roman" w:cs="Times New Roman"/>
          <w:sz w:val="24"/>
          <w:szCs w:val="24"/>
        </w:rPr>
      </w:pPr>
      <w:r>
        <w:rPr>
          <w:rFonts w:ascii="Times New Roman" w:hAnsi="Times New Roman" w:cs="Times New Roman"/>
          <w:sz w:val="24"/>
          <w:szCs w:val="24"/>
        </w:rPr>
        <w:t>Presidente</w:t>
      </w:r>
      <w:r w:rsidR="00750219">
        <w:rPr>
          <w:rFonts w:ascii="Times New Roman" w:hAnsi="Times New Roman" w:cs="Times New Roman"/>
          <w:sz w:val="24"/>
          <w:szCs w:val="24"/>
        </w:rPr>
        <w:t>,</w:t>
      </w:r>
      <w:r>
        <w:rPr>
          <w:rFonts w:ascii="Times New Roman" w:hAnsi="Times New Roman" w:cs="Times New Roman"/>
          <w:sz w:val="24"/>
          <w:szCs w:val="24"/>
        </w:rPr>
        <w:t xml:space="preserve"> riteniamo che c</w:t>
      </w:r>
      <w:r w:rsidR="00750219">
        <w:rPr>
          <w:rFonts w:ascii="Times New Roman" w:hAnsi="Times New Roman" w:cs="Times New Roman"/>
          <w:sz w:val="24"/>
          <w:szCs w:val="24"/>
        </w:rPr>
        <w:t>i sia</w:t>
      </w:r>
      <w:r>
        <w:rPr>
          <w:rFonts w:ascii="Times New Roman" w:hAnsi="Times New Roman" w:cs="Times New Roman"/>
          <w:sz w:val="24"/>
          <w:szCs w:val="24"/>
        </w:rPr>
        <w:t xml:space="preserve"> ancora </w:t>
      </w:r>
      <w:proofErr w:type="gramStart"/>
      <w:r>
        <w:rPr>
          <w:rFonts w:ascii="Times New Roman" w:hAnsi="Times New Roman" w:cs="Times New Roman"/>
          <w:sz w:val="24"/>
          <w:szCs w:val="24"/>
        </w:rPr>
        <w:t>un possibilità</w:t>
      </w:r>
      <w:proofErr w:type="gramEnd"/>
      <w:r>
        <w:rPr>
          <w:rFonts w:ascii="Times New Roman" w:hAnsi="Times New Roman" w:cs="Times New Roman"/>
          <w:sz w:val="24"/>
          <w:szCs w:val="24"/>
        </w:rPr>
        <w:t xml:space="preserve"> per rimediare a detta grave assenza, </w:t>
      </w:r>
      <w:r w:rsidR="00750219">
        <w:rPr>
          <w:rFonts w:ascii="Times New Roman" w:hAnsi="Times New Roman" w:cs="Times New Roman"/>
          <w:sz w:val="24"/>
          <w:szCs w:val="24"/>
        </w:rPr>
        <w:t xml:space="preserve">ed </w:t>
      </w:r>
      <w:r>
        <w:rPr>
          <w:rFonts w:ascii="Times New Roman" w:hAnsi="Times New Roman" w:cs="Times New Roman"/>
          <w:sz w:val="24"/>
          <w:szCs w:val="24"/>
        </w:rPr>
        <w:t>è quella di presentare puntuali osservazioni per ogni sito del viterbese ritenuto idoneo, attività che potrà essere svolta dopo il 15 dicembre prossimo venturo, entro un arco temporale breve di appena un mese.</w:t>
      </w:r>
    </w:p>
    <w:p w14:paraId="0AC64C5E" w14:textId="532583FA" w:rsidR="00743E13" w:rsidRDefault="00743E13" w:rsidP="00065921">
      <w:pPr>
        <w:spacing w:after="0" w:line="240" w:lineRule="auto"/>
        <w:ind w:left="567" w:right="1134"/>
        <w:rPr>
          <w:rFonts w:ascii="Times New Roman" w:hAnsi="Times New Roman" w:cs="Times New Roman"/>
          <w:sz w:val="24"/>
          <w:szCs w:val="24"/>
        </w:rPr>
      </w:pPr>
      <w:r>
        <w:rPr>
          <w:rFonts w:ascii="Times New Roman" w:hAnsi="Times New Roman" w:cs="Times New Roman"/>
          <w:sz w:val="24"/>
          <w:szCs w:val="24"/>
        </w:rPr>
        <w:t xml:space="preserve">Il Coordinamento è anche disponibile ad incontrarla per rappresentarle quanto è stato fatto dai Comitati in questo periodo. </w:t>
      </w:r>
    </w:p>
    <w:p w14:paraId="6144EE07" w14:textId="7E3B38E2" w:rsidR="00FE5828" w:rsidRDefault="00FE5828" w:rsidP="00065921">
      <w:pPr>
        <w:spacing w:after="0" w:line="240" w:lineRule="auto"/>
        <w:ind w:left="567" w:right="1134"/>
        <w:rPr>
          <w:rFonts w:ascii="Times New Roman" w:hAnsi="Times New Roman" w:cs="Times New Roman"/>
          <w:sz w:val="24"/>
          <w:szCs w:val="24"/>
        </w:rPr>
      </w:pPr>
      <w:r>
        <w:rPr>
          <w:rFonts w:ascii="Times New Roman" w:hAnsi="Times New Roman" w:cs="Times New Roman"/>
          <w:sz w:val="24"/>
          <w:szCs w:val="24"/>
        </w:rPr>
        <w:t>Con i migliori saluti</w:t>
      </w:r>
    </w:p>
    <w:p w14:paraId="003EFCD8" w14:textId="0B768E37" w:rsidR="00FE5828" w:rsidRDefault="00FE5828" w:rsidP="00065921">
      <w:pPr>
        <w:spacing w:after="0" w:line="240" w:lineRule="auto"/>
        <w:ind w:left="567" w:right="1134"/>
        <w:rPr>
          <w:rFonts w:ascii="Times New Roman" w:hAnsi="Times New Roman" w:cs="Times New Roman"/>
          <w:sz w:val="24"/>
          <w:szCs w:val="24"/>
        </w:rPr>
      </w:pPr>
    </w:p>
    <w:p w14:paraId="5E3A79BF" w14:textId="77777777" w:rsidR="00FE5828" w:rsidRDefault="00FE5828" w:rsidP="00065921">
      <w:pPr>
        <w:spacing w:after="0" w:line="240" w:lineRule="auto"/>
        <w:ind w:left="567" w:right="1134"/>
        <w:rPr>
          <w:rFonts w:ascii="Times New Roman" w:hAnsi="Times New Roman" w:cs="Times New Roman"/>
          <w:sz w:val="24"/>
          <w:szCs w:val="24"/>
        </w:rPr>
      </w:pPr>
    </w:p>
    <w:p w14:paraId="7B501624" w14:textId="77777777" w:rsidR="00743E13" w:rsidRDefault="00743E13" w:rsidP="00065921">
      <w:pPr>
        <w:spacing w:after="0" w:line="240" w:lineRule="auto"/>
        <w:ind w:left="567" w:right="1134"/>
        <w:rPr>
          <w:rFonts w:ascii="Times New Roman" w:hAnsi="Times New Roman" w:cs="Times New Roman"/>
          <w:sz w:val="24"/>
          <w:szCs w:val="24"/>
        </w:rPr>
      </w:pPr>
    </w:p>
    <w:p w14:paraId="2675458A" w14:textId="746C56EF" w:rsidR="00065921" w:rsidRPr="00065921" w:rsidRDefault="00065921" w:rsidP="00065921">
      <w:pPr>
        <w:spacing w:after="0" w:line="240" w:lineRule="auto"/>
        <w:ind w:left="567" w:right="1134"/>
        <w:rPr>
          <w:rFonts w:ascii="Times New Roman" w:hAnsi="Times New Roman" w:cs="Times New Roman"/>
          <w:sz w:val="24"/>
          <w:szCs w:val="24"/>
        </w:rPr>
      </w:pPr>
      <w:r w:rsidRPr="00065921">
        <w:rPr>
          <w:rFonts w:ascii="Times New Roman" w:hAnsi="Times New Roman" w:cs="Times New Roman"/>
          <w:sz w:val="24"/>
          <w:szCs w:val="24"/>
        </w:rPr>
        <w:t>COORDINAMENTO DEI COMITATI DELLA TUSCIA:</w:t>
      </w:r>
    </w:p>
    <w:p w14:paraId="7BF984AA" w14:textId="77777777" w:rsidR="00065921" w:rsidRPr="00065921" w:rsidRDefault="00065921" w:rsidP="00065921">
      <w:pPr>
        <w:spacing w:after="0" w:line="240" w:lineRule="auto"/>
        <w:ind w:left="567" w:right="1134"/>
        <w:rPr>
          <w:rFonts w:ascii="Times New Roman" w:hAnsi="Times New Roman" w:cs="Times New Roman"/>
          <w:sz w:val="24"/>
          <w:szCs w:val="24"/>
        </w:rPr>
      </w:pPr>
    </w:p>
    <w:p w14:paraId="2E6368AE" w14:textId="77777777" w:rsidR="00065921" w:rsidRPr="00065921" w:rsidRDefault="00065921" w:rsidP="00065921">
      <w:pPr>
        <w:spacing w:after="0" w:line="240" w:lineRule="auto"/>
        <w:ind w:left="567" w:right="1134"/>
        <w:rPr>
          <w:rFonts w:ascii="Times New Roman" w:hAnsi="Times New Roman" w:cs="Times New Roman"/>
          <w:i/>
          <w:sz w:val="24"/>
          <w:szCs w:val="24"/>
        </w:rPr>
      </w:pPr>
      <w:r w:rsidRPr="00065921">
        <w:rPr>
          <w:rFonts w:ascii="Times New Roman" w:hAnsi="Times New Roman" w:cs="Times New Roman"/>
          <w:i/>
          <w:sz w:val="24"/>
          <w:szCs w:val="24"/>
        </w:rPr>
        <w:t xml:space="preserve">COMITATO MONTALTO FUTURA- COMITATO PER LA SALVAGUARDIA DEL TERRITORIO DI MONTALTO DI CASTRO E DELLA </w:t>
      </w:r>
    </w:p>
    <w:p w14:paraId="36B3A145" w14:textId="43395BF9" w:rsidR="00065921" w:rsidRDefault="00065921" w:rsidP="00065921">
      <w:pPr>
        <w:spacing w:after="0" w:line="240" w:lineRule="auto"/>
        <w:ind w:left="567" w:right="1134"/>
        <w:rPr>
          <w:rFonts w:ascii="Times New Roman" w:hAnsi="Times New Roman" w:cs="Times New Roman"/>
          <w:i/>
          <w:sz w:val="24"/>
          <w:szCs w:val="24"/>
        </w:rPr>
      </w:pPr>
      <w:r w:rsidRPr="00065921">
        <w:rPr>
          <w:rFonts w:ascii="Times New Roman" w:hAnsi="Times New Roman" w:cs="Times New Roman"/>
          <w:i/>
          <w:sz w:val="24"/>
          <w:szCs w:val="24"/>
        </w:rPr>
        <w:t>TUSCIA</w:t>
      </w:r>
    </w:p>
    <w:p w14:paraId="0A8A31CF" w14:textId="77777777" w:rsidR="00F91212" w:rsidRPr="00065921" w:rsidRDefault="00F91212" w:rsidP="00065921">
      <w:pPr>
        <w:spacing w:after="0" w:line="240" w:lineRule="auto"/>
        <w:ind w:left="567" w:right="1134"/>
        <w:rPr>
          <w:rFonts w:ascii="Times New Roman" w:hAnsi="Times New Roman" w:cs="Times New Roman"/>
          <w:i/>
          <w:sz w:val="24"/>
          <w:szCs w:val="24"/>
        </w:rPr>
      </w:pPr>
    </w:p>
    <w:p w14:paraId="243EA78A" w14:textId="4A141D1C" w:rsidR="00065921" w:rsidRDefault="001A7289" w:rsidP="00065921">
      <w:pPr>
        <w:spacing w:after="0" w:line="240" w:lineRule="auto"/>
        <w:ind w:left="567" w:right="1134"/>
        <w:rPr>
          <w:rFonts w:ascii="Times New Roman" w:hAnsi="Times New Roman" w:cs="Times New Roman"/>
          <w:i/>
          <w:sz w:val="24"/>
          <w:szCs w:val="24"/>
        </w:rPr>
      </w:pPr>
      <w:r>
        <w:rPr>
          <w:rFonts w:ascii="Times New Roman" w:hAnsi="Times New Roman" w:cs="Times New Roman"/>
          <w:i/>
          <w:sz w:val="24"/>
          <w:szCs w:val="24"/>
        </w:rPr>
        <w:t xml:space="preserve">COMITATO </w:t>
      </w:r>
      <w:r w:rsidR="00065921" w:rsidRPr="00065921">
        <w:rPr>
          <w:rFonts w:ascii="Times New Roman" w:hAnsi="Times New Roman" w:cs="Times New Roman"/>
          <w:i/>
          <w:sz w:val="24"/>
          <w:szCs w:val="24"/>
        </w:rPr>
        <w:t xml:space="preserve">MAREMMA VIVA </w:t>
      </w:r>
    </w:p>
    <w:p w14:paraId="718B2E86" w14:textId="71E0C7DB" w:rsidR="00F91212" w:rsidRPr="00065921" w:rsidRDefault="00F91212" w:rsidP="00065921">
      <w:pPr>
        <w:spacing w:after="0" w:line="240" w:lineRule="auto"/>
        <w:ind w:left="567" w:right="1134"/>
        <w:rPr>
          <w:rFonts w:ascii="Times New Roman" w:hAnsi="Times New Roman" w:cs="Times New Roman"/>
          <w:i/>
          <w:sz w:val="24"/>
          <w:szCs w:val="24"/>
        </w:rPr>
      </w:pPr>
    </w:p>
    <w:p w14:paraId="12AE19F3" w14:textId="5A4B8321" w:rsidR="00065921" w:rsidRDefault="00065921" w:rsidP="00065921">
      <w:pPr>
        <w:spacing w:after="0" w:line="240" w:lineRule="auto"/>
        <w:ind w:left="567" w:right="1134"/>
        <w:rPr>
          <w:rFonts w:ascii="Times New Roman" w:eastAsia="Times New Roman" w:hAnsi="Times New Roman" w:cs="Times New Roman"/>
          <w:i/>
          <w:color w:val="000000"/>
          <w:sz w:val="24"/>
          <w:szCs w:val="24"/>
          <w:lang w:eastAsia="it-IT"/>
        </w:rPr>
      </w:pPr>
      <w:r w:rsidRPr="00065921">
        <w:rPr>
          <w:rFonts w:ascii="Times New Roman" w:eastAsia="Times New Roman" w:hAnsi="Times New Roman" w:cs="Times New Roman"/>
          <w:i/>
          <w:color w:val="000000"/>
          <w:sz w:val="24"/>
          <w:szCs w:val="24"/>
          <w:lang w:eastAsia="it-IT"/>
        </w:rPr>
        <w:t>COMITATO PER LA SALVAGUARDIA DEL TERRITORIO DI CORCHIANO E DELLA TUSCIA</w:t>
      </w:r>
    </w:p>
    <w:p w14:paraId="1DF26F31" w14:textId="77777777" w:rsidR="00F91212" w:rsidRPr="00065921" w:rsidRDefault="00F91212" w:rsidP="00065921">
      <w:pPr>
        <w:spacing w:after="0" w:line="240" w:lineRule="auto"/>
        <w:ind w:left="567" w:right="1134"/>
        <w:rPr>
          <w:rFonts w:ascii="Times New Roman" w:hAnsi="Times New Roman" w:cs="Times New Roman"/>
          <w:i/>
          <w:sz w:val="24"/>
          <w:szCs w:val="24"/>
        </w:rPr>
      </w:pPr>
    </w:p>
    <w:p w14:paraId="3C263753" w14:textId="78A07B58" w:rsidR="00065921" w:rsidRDefault="00065921" w:rsidP="00065921">
      <w:pPr>
        <w:spacing w:after="0" w:line="240" w:lineRule="auto"/>
        <w:ind w:left="567" w:right="1134"/>
        <w:rPr>
          <w:rFonts w:ascii="Times New Roman" w:hAnsi="Times New Roman" w:cs="Times New Roman"/>
          <w:i/>
          <w:sz w:val="24"/>
          <w:szCs w:val="24"/>
        </w:rPr>
      </w:pPr>
      <w:r w:rsidRPr="00065921">
        <w:rPr>
          <w:rFonts w:ascii="Times New Roman" w:hAnsi="Times New Roman" w:cs="Times New Roman"/>
          <w:i/>
          <w:sz w:val="24"/>
          <w:szCs w:val="24"/>
        </w:rPr>
        <w:t>VERDE TUSCIA</w:t>
      </w:r>
    </w:p>
    <w:p w14:paraId="3FA8E949" w14:textId="77777777" w:rsidR="00F91212" w:rsidRPr="00065921" w:rsidRDefault="00F91212" w:rsidP="00065921">
      <w:pPr>
        <w:spacing w:after="0" w:line="240" w:lineRule="auto"/>
        <w:ind w:left="567" w:right="1134"/>
        <w:rPr>
          <w:rFonts w:ascii="Times New Roman" w:hAnsi="Times New Roman" w:cs="Times New Roman"/>
          <w:i/>
          <w:sz w:val="24"/>
          <w:szCs w:val="24"/>
        </w:rPr>
      </w:pPr>
    </w:p>
    <w:p w14:paraId="21253FE6" w14:textId="4E0A7B59" w:rsidR="00065921" w:rsidRDefault="00065921" w:rsidP="00065921">
      <w:pPr>
        <w:spacing w:after="0" w:line="240" w:lineRule="auto"/>
        <w:ind w:left="567" w:right="1134"/>
        <w:rPr>
          <w:rFonts w:ascii="Times New Roman" w:hAnsi="Times New Roman" w:cs="Times New Roman"/>
          <w:i/>
          <w:sz w:val="24"/>
          <w:szCs w:val="24"/>
        </w:rPr>
      </w:pPr>
      <w:r w:rsidRPr="00065921">
        <w:rPr>
          <w:rFonts w:ascii="Times New Roman" w:hAnsi="Times New Roman" w:cs="Times New Roman"/>
          <w:i/>
          <w:sz w:val="24"/>
          <w:szCs w:val="24"/>
        </w:rPr>
        <w:t>AREE INTERNE ALTA TUSCIA ANTICA CITTA’ DI CASTRO</w:t>
      </w:r>
    </w:p>
    <w:p w14:paraId="032AD968" w14:textId="77777777" w:rsidR="00F91212" w:rsidRPr="00065921" w:rsidRDefault="00F91212" w:rsidP="00065921">
      <w:pPr>
        <w:spacing w:after="0" w:line="240" w:lineRule="auto"/>
        <w:ind w:left="567" w:right="1134"/>
        <w:rPr>
          <w:rFonts w:ascii="Times New Roman" w:hAnsi="Times New Roman" w:cs="Times New Roman"/>
          <w:i/>
          <w:sz w:val="24"/>
          <w:szCs w:val="24"/>
        </w:rPr>
      </w:pPr>
    </w:p>
    <w:p w14:paraId="2D111EBE" w14:textId="1DE3169E" w:rsidR="00065921" w:rsidRDefault="00065921" w:rsidP="00065921">
      <w:pPr>
        <w:spacing w:after="0" w:line="240" w:lineRule="auto"/>
        <w:ind w:left="567" w:right="1134"/>
        <w:rPr>
          <w:rFonts w:ascii="Times New Roman" w:hAnsi="Times New Roman" w:cs="Times New Roman"/>
          <w:i/>
          <w:sz w:val="24"/>
          <w:szCs w:val="24"/>
        </w:rPr>
      </w:pPr>
      <w:r w:rsidRPr="00065921">
        <w:rPr>
          <w:rFonts w:ascii="Times New Roman" w:hAnsi="Times New Roman" w:cs="Times New Roman"/>
          <w:i/>
          <w:sz w:val="24"/>
          <w:szCs w:val="24"/>
        </w:rPr>
        <w:t>PRO LOCO GALLESE</w:t>
      </w:r>
    </w:p>
    <w:p w14:paraId="2BE768D8" w14:textId="77777777" w:rsidR="00F91212" w:rsidRPr="00065921" w:rsidRDefault="00F91212" w:rsidP="00065921">
      <w:pPr>
        <w:spacing w:after="0" w:line="240" w:lineRule="auto"/>
        <w:ind w:left="567" w:right="1134"/>
        <w:rPr>
          <w:rFonts w:ascii="Times New Roman" w:hAnsi="Times New Roman" w:cs="Times New Roman"/>
          <w:i/>
          <w:sz w:val="24"/>
          <w:szCs w:val="24"/>
        </w:rPr>
      </w:pPr>
    </w:p>
    <w:p w14:paraId="04D51DBE" w14:textId="67ADEED9" w:rsidR="00065921" w:rsidRDefault="00065921" w:rsidP="00065921">
      <w:pPr>
        <w:spacing w:after="0" w:line="240" w:lineRule="auto"/>
        <w:ind w:left="567" w:right="1134"/>
        <w:rPr>
          <w:rFonts w:ascii="Times New Roman" w:hAnsi="Times New Roman" w:cs="Times New Roman"/>
          <w:i/>
          <w:sz w:val="24"/>
          <w:szCs w:val="24"/>
        </w:rPr>
      </w:pPr>
      <w:r w:rsidRPr="00065921">
        <w:rPr>
          <w:rFonts w:ascii="Times New Roman" w:hAnsi="Times New Roman" w:cs="Times New Roman"/>
          <w:i/>
          <w:sz w:val="24"/>
          <w:szCs w:val="24"/>
        </w:rPr>
        <w:t xml:space="preserve">AICS-ASSOCIAZIONE ITALIANA CULTURA E </w:t>
      </w:r>
      <w:proofErr w:type="gramStart"/>
      <w:r w:rsidRPr="00065921">
        <w:rPr>
          <w:rFonts w:ascii="Times New Roman" w:hAnsi="Times New Roman" w:cs="Times New Roman"/>
          <w:i/>
          <w:sz w:val="24"/>
          <w:szCs w:val="24"/>
        </w:rPr>
        <w:t>SPORT  _</w:t>
      </w:r>
      <w:proofErr w:type="gramEnd"/>
      <w:r w:rsidRPr="00065921">
        <w:rPr>
          <w:rFonts w:ascii="Times New Roman" w:hAnsi="Times New Roman" w:cs="Times New Roman"/>
          <w:i/>
          <w:sz w:val="24"/>
          <w:szCs w:val="24"/>
        </w:rPr>
        <w:t>SEZ. VITERBO</w:t>
      </w:r>
    </w:p>
    <w:p w14:paraId="16B0E682" w14:textId="77777777" w:rsidR="00F91212" w:rsidRPr="00065921" w:rsidRDefault="00F91212" w:rsidP="00065921">
      <w:pPr>
        <w:spacing w:after="0" w:line="240" w:lineRule="auto"/>
        <w:ind w:left="567" w:right="1134"/>
        <w:rPr>
          <w:rFonts w:ascii="Times New Roman" w:hAnsi="Times New Roman" w:cs="Times New Roman"/>
          <w:i/>
          <w:sz w:val="24"/>
          <w:szCs w:val="24"/>
        </w:rPr>
      </w:pPr>
    </w:p>
    <w:p w14:paraId="7EE2B6C5" w14:textId="1B87BD61" w:rsidR="00065921" w:rsidRDefault="00065921" w:rsidP="00065921">
      <w:pPr>
        <w:spacing w:after="0" w:line="240" w:lineRule="auto"/>
        <w:ind w:left="567" w:right="1134"/>
        <w:rPr>
          <w:rFonts w:ascii="Times New Roman" w:hAnsi="Times New Roman" w:cs="Times New Roman"/>
          <w:i/>
          <w:sz w:val="24"/>
          <w:szCs w:val="24"/>
        </w:rPr>
      </w:pPr>
      <w:r w:rsidRPr="00065921">
        <w:rPr>
          <w:rFonts w:ascii="Times New Roman" w:hAnsi="Times New Roman" w:cs="Times New Roman"/>
          <w:i/>
          <w:sz w:val="24"/>
          <w:szCs w:val="24"/>
        </w:rPr>
        <w:t>ITALIA NOSTRA-SEZ. TARQUINIA</w:t>
      </w:r>
    </w:p>
    <w:p w14:paraId="4178F5E6" w14:textId="77777777" w:rsidR="00F91212" w:rsidRPr="00065921" w:rsidRDefault="00F91212" w:rsidP="00065921">
      <w:pPr>
        <w:spacing w:after="0" w:line="240" w:lineRule="auto"/>
        <w:ind w:left="567" w:right="1134"/>
        <w:rPr>
          <w:rFonts w:ascii="Times New Roman" w:hAnsi="Times New Roman" w:cs="Times New Roman"/>
          <w:i/>
          <w:sz w:val="24"/>
          <w:szCs w:val="24"/>
        </w:rPr>
      </w:pPr>
    </w:p>
    <w:p w14:paraId="5A8A9EF9" w14:textId="587E5337" w:rsidR="00065921" w:rsidRDefault="00065921" w:rsidP="00065921">
      <w:pPr>
        <w:spacing w:after="0" w:line="240" w:lineRule="auto"/>
        <w:ind w:left="567" w:right="1134"/>
        <w:rPr>
          <w:rFonts w:ascii="Times New Roman" w:eastAsia="Times New Roman" w:hAnsi="Times New Roman" w:cs="Times New Roman"/>
          <w:i/>
          <w:color w:val="000000"/>
          <w:sz w:val="24"/>
          <w:szCs w:val="24"/>
          <w:lang w:eastAsia="it-IT"/>
        </w:rPr>
      </w:pPr>
      <w:r w:rsidRPr="00065921">
        <w:rPr>
          <w:rFonts w:ascii="Times New Roman" w:eastAsia="Times New Roman" w:hAnsi="Times New Roman" w:cs="Times New Roman"/>
          <w:i/>
          <w:color w:val="000000"/>
          <w:sz w:val="24"/>
          <w:szCs w:val="24"/>
          <w:lang w:eastAsia="it-IT"/>
        </w:rPr>
        <w:t>BIODISTRETTO DELLA VIA AMERINA E DELLE FORRE</w:t>
      </w:r>
    </w:p>
    <w:p w14:paraId="014B5CF2" w14:textId="77777777" w:rsidR="00F91212" w:rsidRPr="00065921" w:rsidRDefault="00F91212" w:rsidP="00065921">
      <w:pPr>
        <w:spacing w:after="0" w:line="240" w:lineRule="auto"/>
        <w:ind w:left="567" w:right="1134"/>
        <w:rPr>
          <w:rFonts w:ascii="Times New Roman" w:hAnsi="Times New Roman" w:cs="Times New Roman"/>
          <w:i/>
          <w:sz w:val="24"/>
          <w:szCs w:val="24"/>
        </w:rPr>
      </w:pPr>
    </w:p>
    <w:p w14:paraId="13019698" w14:textId="00AD964A" w:rsidR="00065921" w:rsidRDefault="00065921" w:rsidP="00065921">
      <w:pPr>
        <w:spacing w:after="0" w:line="240" w:lineRule="auto"/>
        <w:ind w:left="567" w:right="1134"/>
        <w:rPr>
          <w:rFonts w:ascii="Times New Roman" w:eastAsia="Times New Roman" w:hAnsi="Times New Roman" w:cs="Times New Roman"/>
          <w:i/>
          <w:color w:val="000000"/>
          <w:sz w:val="24"/>
          <w:szCs w:val="24"/>
          <w:lang w:eastAsia="it-IT"/>
        </w:rPr>
      </w:pPr>
      <w:r w:rsidRPr="00065921">
        <w:rPr>
          <w:rFonts w:ascii="Times New Roman" w:eastAsia="Times New Roman" w:hAnsi="Times New Roman" w:cs="Times New Roman"/>
          <w:i/>
          <w:color w:val="000000"/>
          <w:sz w:val="24"/>
          <w:szCs w:val="24"/>
          <w:lang w:eastAsia="it-IT"/>
        </w:rPr>
        <w:t>SOVRANO MILITARE ORDINE DI MALTA</w:t>
      </w:r>
    </w:p>
    <w:p w14:paraId="1E6B4391" w14:textId="140BCB60" w:rsidR="001A7289" w:rsidRDefault="001A7289" w:rsidP="00065921">
      <w:pPr>
        <w:spacing w:after="0" w:line="240" w:lineRule="auto"/>
        <w:ind w:left="567" w:right="1134"/>
        <w:rPr>
          <w:rFonts w:ascii="Times New Roman" w:eastAsia="Times New Roman" w:hAnsi="Times New Roman" w:cs="Times New Roman"/>
          <w:i/>
          <w:color w:val="000000"/>
          <w:sz w:val="24"/>
          <w:szCs w:val="24"/>
          <w:lang w:eastAsia="it-IT"/>
        </w:rPr>
      </w:pPr>
    </w:p>
    <w:p w14:paraId="2385DB9C" w14:textId="01EEA21B" w:rsidR="001A7289" w:rsidRDefault="001A7289" w:rsidP="00065921">
      <w:pPr>
        <w:spacing w:after="0" w:line="240" w:lineRule="auto"/>
        <w:ind w:left="567" w:right="1134"/>
        <w:rPr>
          <w:rFonts w:ascii="Times New Roman" w:eastAsia="Times New Roman" w:hAnsi="Times New Roman" w:cs="Times New Roman"/>
          <w:i/>
          <w:color w:val="000000"/>
          <w:sz w:val="24"/>
          <w:szCs w:val="24"/>
          <w:lang w:eastAsia="it-IT"/>
        </w:rPr>
      </w:pPr>
      <w:r>
        <w:rPr>
          <w:rFonts w:ascii="Times New Roman" w:eastAsia="Times New Roman" w:hAnsi="Times New Roman" w:cs="Times New Roman"/>
          <w:i/>
          <w:color w:val="000000"/>
          <w:sz w:val="24"/>
          <w:szCs w:val="24"/>
          <w:lang w:eastAsia="it-IT"/>
        </w:rPr>
        <w:t>ASSOTUSCANIA</w:t>
      </w:r>
    </w:p>
    <w:p w14:paraId="3ACD8727" w14:textId="62F3AB99" w:rsidR="001A7289" w:rsidRDefault="001A7289" w:rsidP="00065921">
      <w:pPr>
        <w:spacing w:after="0" w:line="240" w:lineRule="auto"/>
        <w:ind w:left="567" w:right="1134"/>
        <w:rPr>
          <w:rFonts w:ascii="Times New Roman" w:eastAsia="Times New Roman" w:hAnsi="Times New Roman" w:cs="Times New Roman"/>
          <w:i/>
          <w:color w:val="000000"/>
          <w:sz w:val="24"/>
          <w:szCs w:val="24"/>
          <w:lang w:eastAsia="it-IT"/>
        </w:rPr>
      </w:pPr>
      <w:r>
        <w:rPr>
          <w:rFonts w:ascii="Times New Roman" w:eastAsia="Times New Roman" w:hAnsi="Times New Roman" w:cs="Times New Roman"/>
          <w:i/>
          <w:color w:val="000000"/>
          <w:sz w:val="24"/>
          <w:szCs w:val="24"/>
          <w:lang w:eastAsia="it-IT"/>
        </w:rPr>
        <w:lastRenderedPageBreak/>
        <w:t xml:space="preserve">FEDERALBERGHI VITERBO </w:t>
      </w:r>
    </w:p>
    <w:p w14:paraId="390AEA65" w14:textId="72CEE80D" w:rsidR="001A7289" w:rsidRDefault="001A7289" w:rsidP="00065921">
      <w:pPr>
        <w:spacing w:after="0" w:line="240" w:lineRule="auto"/>
        <w:ind w:left="567" w:right="1134"/>
        <w:rPr>
          <w:rFonts w:ascii="Times New Roman" w:eastAsia="Times New Roman" w:hAnsi="Times New Roman" w:cs="Times New Roman"/>
          <w:i/>
          <w:color w:val="000000"/>
          <w:sz w:val="24"/>
          <w:szCs w:val="24"/>
          <w:lang w:eastAsia="it-IT"/>
        </w:rPr>
      </w:pPr>
    </w:p>
    <w:p w14:paraId="06A91FE1" w14:textId="01B946EB" w:rsidR="001A7289" w:rsidRDefault="001A7289" w:rsidP="00065921">
      <w:pPr>
        <w:spacing w:after="0" w:line="240" w:lineRule="auto"/>
        <w:ind w:left="567" w:right="1134"/>
        <w:rPr>
          <w:rFonts w:ascii="Times New Roman" w:eastAsia="Times New Roman" w:hAnsi="Times New Roman" w:cs="Times New Roman"/>
          <w:i/>
          <w:color w:val="000000"/>
          <w:sz w:val="24"/>
          <w:szCs w:val="24"/>
          <w:lang w:eastAsia="it-IT"/>
        </w:rPr>
      </w:pPr>
      <w:r>
        <w:rPr>
          <w:rFonts w:ascii="Times New Roman" w:eastAsia="Times New Roman" w:hAnsi="Times New Roman" w:cs="Times New Roman"/>
          <w:i/>
          <w:color w:val="000000"/>
          <w:sz w:val="24"/>
          <w:szCs w:val="24"/>
          <w:lang w:eastAsia="it-IT"/>
        </w:rPr>
        <w:t>CONFAGRICOLTURA VITERBO E RIETI</w:t>
      </w:r>
    </w:p>
    <w:p w14:paraId="3BE2589F" w14:textId="756EAEE4" w:rsidR="001A7289" w:rsidRDefault="001A7289" w:rsidP="00065921">
      <w:pPr>
        <w:spacing w:after="0" w:line="240" w:lineRule="auto"/>
        <w:ind w:left="567" w:right="1134"/>
        <w:rPr>
          <w:rFonts w:ascii="Times New Roman" w:eastAsia="Times New Roman" w:hAnsi="Times New Roman" w:cs="Times New Roman"/>
          <w:i/>
          <w:color w:val="000000"/>
          <w:sz w:val="24"/>
          <w:szCs w:val="24"/>
          <w:lang w:eastAsia="it-IT"/>
        </w:rPr>
      </w:pPr>
    </w:p>
    <w:p w14:paraId="32385D96" w14:textId="70A1118A" w:rsidR="001A7289" w:rsidRPr="00065921" w:rsidRDefault="001A7289" w:rsidP="00065921">
      <w:pPr>
        <w:spacing w:after="0" w:line="240" w:lineRule="auto"/>
        <w:ind w:left="567" w:right="1134"/>
        <w:rPr>
          <w:rFonts w:ascii="Times New Roman" w:eastAsia="Times New Roman" w:hAnsi="Times New Roman" w:cs="Times New Roman"/>
          <w:i/>
          <w:color w:val="000000"/>
          <w:sz w:val="24"/>
          <w:szCs w:val="24"/>
          <w:lang w:eastAsia="it-IT"/>
        </w:rPr>
      </w:pPr>
      <w:r>
        <w:rPr>
          <w:rFonts w:ascii="Times New Roman" w:eastAsia="Times New Roman" w:hAnsi="Times New Roman" w:cs="Times New Roman"/>
          <w:i/>
          <w:color w:val="000000"/>
          <w:sz w:val="24"/>
          <w:szCs w:val="24"/>
          <w:lang w:eastAsia="it-IT"/>
        </w:rPr>
        <w:t>FONDAZIONE CORCHIANO MONUMENTO NATURALE ONLUS</w:t>
      </w:r>
    </w:p>
    <w:p w14:paraId="39A5BAD0" w14:textId="77777777" w:rsidR="00A02558" w:rsidRPr="00065921" w:rsidRDefault="00A02558" w:rsidP="00065921">
      <w:pPr>
        <w:spacing w:after="0" w:line="240" w:lineRule="auto"/>
        <w:ind w:left="567" w:right="1134"/>
        <w:jc w:val="both"/>
        <w:rPr>
          <w:rFonts w:ascii="Times New Roman" w:hAnsi="Times New Roman" w:cs="Times New Roman"/>
          <w:sz w:val="24"/>
          <w:szCs w:val="24"/>
        </w:rPr>
      </w:pPr>
    </w:p>
    <w:sectPr w:rsidR="00A02558" w:rsidRPr="000659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A2"/>
    <w:rsid w:val="00065378"/>
    <w:rsid w:val="00065921"/>
    <w:rsid w:val="001A7289"/>
    <w:rsid w:val="001F02AD"/>
    <w:rsid w:val="00201BDF"/>
    <w:rsid w:val="00270FD8"/>
    <w:rsid w:val="002E302C"/>
    <w:rsid w:val="00447BBE"/>
    <w:rsid w:val="004A2F64"/>
    <w:rsid w:val="004F1267"/>
    <w:rsid w:val="005405F5"/>
    <w:rsid w:val="00543C7C"/>
    <w:rsid w:val="00664CF8"/>
    <w:rsid w:val="00683995"/>
    <w:rsid w:val="00685D24"/>
    <w:rsid w:val="007060BB"/>
    <w:rsid w:val="00731AB7"/>
    <w:rsid w:val="00743E13"/>
    <w:rsid w:val="00750219"/>
    <w:rsid w:val="007D1739"/>
    <w:rsid w:val="008A1641"/>
    <w:rsid w:val="008A4D64"/>
    <w:rsid w:val="008F55AC"/>
    <w:rsid w:val="009F0E1A"/>
    <w:rsid w:val="00A02558"/>
    <w:rsid w:val="00AF0FC5"/>
    <w:rsid w:val="00C32BB1"/>
    <w:rsid w:val="00C44472"/>
    <w:rsid w:val="00D200E1"/>
    <w:rsid w:val="00D5574A"/>
    <w:rsid w:val="00DE69A2"/>
    <w:rsid w:val="00E57FFA"/>
    <w:rsid w:val="00E91368"/>
    <w:rsid w:val="00F05C54"/>
    <w:rsid w:val="00F41083"/>
    <w:rsid w:val="00F50156"/>
    <w:rsid w:val="00F604B3"/>
    <w:rsid w:val="00F729B5"/>
    <w:rsid w:val="00F91212"/>
    <w:rsid w:val="00FB124E"/>
    <w:rsid w:val="00FC11F3"/>
    <w:rsid w:val="00FE5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B2EB6"/>
  <w15:chartTrackingRefBased/>
  <w15:docId w15:val="{A8B4C54A-43D3-4D07-A0B7-C74C8819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1227</Words>
  <Characters>6998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Francesco Rosi</dc:creator>
  <cp:keywords/>
  <dc:description/>
  <cp:lastModifiedBy>rodolfo.qwe@me.com</cp:lastModifiedBy>
  <cp:revision>2</cp:revision>
  <dcterms:created xsi:type="dcterms:W3CDTF">2021-11-28T07:46:00Z</dcterms:created>
  <dcterms:modified xsi:type="dcterms:W3CDTF">2021-11-28T07:46:00Z</dcterms:modified>
</cp:coreProperties>
</file>